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65D" w:rsidRDefault="0073665D" w:rsidP="0073665D">
      <w:bookmarkStart w:id="0" w:name="_GoBack"/>
      <w:bookmarkEnd w:id="0"/>
    </w:p>
    <w:tbl>
      <w:tblPr>
        <w:tblW w:w="5000" w:type="pct"/>
        <w:tblCellMar>
          <w:left w:w="0" w:type="dxa"/>
          <w:right w:w="0" w:type="dxa"/>
        </w:tblCellMar>
        <w:tblLook w:val="04A0" w:firstRow="1" w:lastRow="0" w:firstColumn="1" w:lastColumn="0" w:noHBand="0" w:noVBand="1"/>
      </w:tblPr>
      <w:tblGrid>
        <w:gridCol w:w="4319"/>
        <w:gridCol w:w="1709"/>
        <w:gridCol w:w="429"/>
        <w:gridCol w:w="2"/>
        <w:gridCol w:w="456"/>
        <w:gridCol w:w="147"/>
        <w:gridCol w:w="159"/>
        <w:gridCol w:w="75"/>
        <w:gridCol w:w="56"/>
        <w:gridCol w:w="955"/>
        <w:gridCol w:w="349"/>
        <w:gridCol w:w="103"/>
        <w:gridCol w:w="126"/>
        <w:gridCol w:w="78"/>
        <w:gridCol w:w="279"/>
      </w:tblGrid>
      <w:tr w:rsidR="0073665D" w:rsidTr="0073665D">
        <w:tc>
          <w:tcPr>
            <w:tcW w:w="3068" w:type="pct"/>
            <w:gridSpan w:val="4"/>
            <w:tcMar>
              <w:top w:w="0" w:type="dxa"/>
              <w:left w:w="108" w:type="dxa"/>
              <w:bottom w:w="0" w:type="dxa"/>
              <w:right w:w="108" w:type="dxa"/>
            </w:tcMar>
            <w:hideMark/>
          </w:tcPr>
          <w:p w:rsidR="0073665D" w:rsidRPr="00DF278D" w:rsidRDefault="0073665D" w:rsidP="008C1FD6"/>
        </w:tc>
        <w:tc>
          <w:tcPr>
            <w:tcW w:w="1932" w:type="pct"/>
            <w:gridSpan w:val="11"/>
            <w:tcMar>
              <w:top w:w="0" w:type="dxa"/>
              <w:left w:w="108" w:type="dxa"/>
              <w:bottom w:w="0" w:type="dxa"/>
              <w:right w:w="108" w:type="dxa"/>
            </w:tcMar>
            <w:hideMark/>
          </w:tcPr>
          <w:p w:rsidR="0073665D" w:rsidRPr="00DF278D" w:rsidRDefault="0073665D" w:rsidP="008C1FD6"/>
        </w:tc>
      </w:tr>
      <w:tr w:rsidR="0073665D" w:rsidTr="0073665D">
        <w:tc>
          <w:tcPr>
            <w:tcW w:w="5000" w:type="pct"/>
            <w:gridSpan w:val="15"/>
            <w:tcMar>
              <w:top w:w="0" w:type="dxa"/>
              <w:left w:w="108" w:type="dxa"/>
              <w:bottom w:w="0" w:type="dxa"/>
              <w:right w:w="108" w:type="dxa"/>
            </w:tcMar>
          </w:tcPr>
          <w:tbl>
            <w:tblPr>
              <w:tblW w:w="11100" w:type="dxa"/>
              <w:tblCellMar>
                <w:left w:w="0" w:type="dxa"/>
                <w:right w:w="0" w:type="dxa"/>
              </w:tblCellMar>
              <w:tblLook w:val="04A0" w:firstRow="1" w:lastRow="0" w:firstColumn="1" w:lastColumn="0" w:noHBand="0" w:noVBand="1"/>
            </w:tblPr>
            <w:tblGrid>
              <w:gridCol w:w="1851"/>
              <w:gridCol w:w="56"/>
              <w:gridCol w:w="56"/>
              <w:gridCol w:w="5"/>
              <w:gridCol w:w="810"/>
              <w:gridCol w:w="587"/>
              <w:gridCol w:w="632"/>
              <w:gridCol w:w="301"/>
              <w:gridCol w:w="220"/>
              <w:gridCol w:w="1679"/>
              <w:gridCol w:w="376"/>
              <w:gridCol w:w="425"/>
              <w:gridCol w:w="525"/>
              <w:gridCol w:w="322"/>
              <w:gridCol w:w="1181"/>
            </w:tblGrid>
            <w:tr w:rsidR="0073665D" w:rsidRPr="00DF278D" w:rsidTr="008C1FD6">
              <w:tc>
                <w:tcPr>
                  <w:tcW w:w="2424" w:type="dxa"/>
                  <w:gridSpan w:val="4"/>
                  <w:tcMar>
                    <w:top w:w="0" w:type="dxa"/>
                    <w:left w:w="108" w:type="dxa"/>
                    <w:bottom w:w="0" w:type="dxa"/>
                    <w:right w:w="108" w:type="dxa"/>
                  </w:tcMar>
                  <w:hideMark/>
                </w:tcPr>
                <w:p w:rsidR="0073665D" w:rsidRPr="00DF278D" w:rsidRDefault="0073665D" w:rsidP="008C1FD6">
                  <w:hyperlink r:id="rId6" w:tgtFrame="_blank" w:history="1">
                    <w:r w:rsidRPr="00DF278D">
                      <w:rPr>
                        <w:rStyle w:val="Hyperlink"/>
                        <w:rFonts w:ascii="Arial" w:hAnsi="Arial" w:cs="Arial"/>
                        <w:b/>
                        <w:bCs/>
                        <w:sz w:val="28"/>
                        <w:szCs w:val="28"/>
                      </w:rPr>
                      <w:t>Digital Learning News</w:t>
                    </w:r>
                  </w:hyperlink>
                </w:p>
                <w:p w:rsidR="0073665D" w:rsidRPr="00DF278D" w:rsidRDefault="0073665D" w:rsidP="008C1FD6">
                  <w:pPr>
                    <w:rPr>
                      <w:sz w:val="20"/>
                      <w:szCs w:val="20"/>
                      <w:lang w:eastAsia="en-AU"/>
                    </w:rPr>
                  </w:pPr>
                  <w:r w:rsidRPr="00DF278D">
                    <w:rPr>
                      <w:color w:val="000000"/>
                      <w:sz w:val="20"/>
                      <w:szCs w:val="20"/>
                      <w:lang w:eastAsia="en-AU"/>
                    </w:rPr>
                    <w:t> </w:t>
                  </w:r>
                </w:p>
                <w:p w:rsidR="0073665D" w:rsidRPr="00DF278D" w:rsidRDefault="0073665D" w:rsidP="008C1FD6">
                  <w:r w:rsidRPr="00DF278D">
                    <w:rPr>
                      <w:color w:val="1F497D"/>
                      <w:sz w:val="28"/>
                      <w:szCs w:val="28"/>
                      <w:lang w:eastAsia="en-AU"/>
                    </w:rPr>
                    <w:t>7</w:t>
                  </w:r>
                  <w:r w:rsidRPr="00DF278D">
                    <w:rPr>
                      <w:color w:val="1F497D"/>
                      <w:sz w:val="28"/>
                      <w:szCs w:val="28"/>
                      <w:vertAlign w:val="superscript"/>
                      <w:lang w:eastAsia="en-AU"/>
                    </w:rPr>
                    <w:t>th</w:t>
                  </w:r>
                  <w:r w:rsidRPr="00DF278D">
                    <w:rPr>
                      <w:color w:val="1F497D"/>
                      <w:sz w:val="28"/>
                      <w:szCs w:val="28"/>
                      <w:lang w:eastAsia="en-AU"/>
                    </w:rPr>
                    <w:t xml:space="preserve"> November 2014</w:t>
                  </w:r>
                </w:p>
              </w:tc>
              <w:tc>
                <w:tcPr>
                  <w:tcW w:w="8676" w:type="dxa"/>
                  <w:gridSpan w:val="11"/>
                  <w:tcMar>
                    <w:top w:w="0" w:type="dxa"/>
                    <w:left w:w="108" w:type="dxa"/>
                    <w:bottom w:w="0" w:type="dxa"/>
                    <w:right w:w="108" w:type="dxa"/>
                  </w:tcMar>
                  <w:hideMark/>
                </w:tcPr>
                <w:p w:rsidR="0073665D" w:rsidRPr="00DF278D" w:rsidRDefault="0073665D" w:rsidP="008C1FD6">
                  <w:r w:rsidRPr="00DF278D">
                    <w:rPr>
                      <w:sz w:val="20"/>
                      <w:szCs w:val="20"/>
                      <w:lang w:eastAsia="en-AU"/>
                    </w:rPr>
                    <w:fldChar w:fldCharType="begin"/>
                  </w:r>
                  <w:r w:rsidRPr="00DF278D">
                    <w:rPr>
                      <w:sz w:val="20"/>
                      <w:szCs w:val="20"/>
                      <w:lang w:eastAsia="en-AU"/>
                    </w:rPr>
                    <w:instrText xml:space="preserve"> INCLUDEPICTURE  "cid:image003.jpg@01CFE2F7.4DD97490" \* MERGEFORMATINET </w:instrText>
                  </w:r>
                  <w:r w:rsidRPr="00DF278D">
                    <w:rPr>
                      <w:sz w:val="20"/>
                      <w:szCs w:val="20"/>
                      <w:lang w:eastAsia="en-AU"/>
                    </w:rPr>
                    <w:fldChar w:fldCharType="separate"/>
                  </w:r>
                  <w:r w:rsidRPr="00DF278D">
                    <w:rPr>
                      <w:sz w:val="20"/>
                      <w:szCs w:val="20"/>
                      <w:lang w:eastAsia="en-AU"/>
                    </w:rPr>
                    <w:pict w14:anchorId="685E85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style="width:423.3pt;height:85.45pt">
                        <v:imagedata r:id="rId7" r:href="rId8"/>
                      </v:shape>
                    </w:pict>
                  </w:r>
                  <w:r w:rsidRPr="00DF278D">
                    <w:rPr>
                      <w:sz w:val="20"/>
                      <w:szCs w:val="20"/>
                      <w:lang w:eastAsia="en-AU"/>
                    </w:rPr>
                    <w:fldChar w:fldCharType="end"/>
                  </w:r>
                </w:p>
              </w:tc>
            </w:tr>
            <w:tr w:rsidR="0073665D" w:rsidRPr="00DF278D" w:rsidTr="008C1FD6">
              <w:tc>
                <w:tcPr>
                  <w:tcW w:w="11100" w:type="dxa"/>
                  <w:gridSpan w:val="15"/>
                  <w:tcMar>
                    <w:top w:w="0" w:type="dxa"/>
                    <w:left w:w="108" w:type="dxa"/>
                    <w:bottom w:w="0" w:type="dxa"/>
                    <w:right w:w="108" w:type="dxa"/>
                  </w:tcMar>
                </w:tcPr>
                <w:p w:rsidR="0073665D" w:rsidRPr="00DF278D" w:rsidRDefault="0073665D" w:rsidP="008C1FD6">
                  <w:pPr>
                    <w:rPr>
                      <w:color w:val="1F497D"/>
                      <w:lang w:eastAsia="en-AU"/>
                    </w:rPr>
                  </w:pPr>
                </w:p>
                <w:p w:rsidR="0073665D" w:rsidRPr="00DF278D" w:rsidRDefault="0073665D" w:rsidP="008C1FD6">
                  <w:pPr>
                    <w:rPr>
                      <w:color w:val="1F497D"/>
                      <w:lang w:eastAsia="en-AU"/>
                    </w:rPr>
                  </w:pPr>
                </w:p>
                <w:p w:rsidR="0073665D" w:rsidRPr="00DF278D" w:rsidRDefault="0073665D" w:rsidP="008C1FD6">
                  <w:pPr>
                    <w:rPr>
                      <w:color w:val="1F497D"/>
                      <w:lang w:eastAsia="en-AU"/>
                    </w:rPr>
                  </w:pPr>
                  <w:r w:rsidRPr="00DF278D">
                    <w:rPr>
                      <w:color w:val="1F497D"/>
                      <w:lang w:eastAsia="en-AU"/>
                    </w:rPr>
                    <w:t>Hi everyone,</w:t>
                  </w:r>
                </w:p>
                <w:p w:rsidR="0073665D" w:rsidRPr="00DF278D" w:rsidRDefault="0073665D" w:rsidP="008C1FD6">
                  <w:pPr>
                    <w:rPr>
                      <w:color w:val="1F497D"/>
                      <w:lang w:eastAsia="en-AU"/>
                    </w:rPr>
                  </w:pPr>
                  <w:r w:rsidRPr="00DF278D">
                    <w:rPr>
                      <w:color w:val="1F497D"/>
                      <w:lang w:eastAsia="en-AU"/>
                    </w:rPr>
                    <w:t xml:space="preserve">It’s been an exciting week! The much anticipated Digital Learning Strategy, </w:t>
                  </w:r>
                  <w:hyperlink r:id="rId9" w:history="1">
                    <w:r w:rsidRPr="00DF278D">
                      <w:rPr>
                        <w:rStyle w:val="Hyperlink"/>
                      </w:rPr>
                      <w:t>Unlocking the Potential – A digital learning strategy for Victorian learning and development settings </w:t>
                    </w:r>
                  </w:hyperlink>
                  <w:r w:rsidRPr="00DF278D">
                    <w:rPr>
                      <w:color w:val="1F497D"/>
                      <w:lang w:eastAsia="en-AU"/>
                    </w:rPr>
                    <w:t xml:space="preserve"> was released earlier this week. The strategy will strengthen digital learning through the delivery of important infrastructure and programs. ‘Unlocking the Potential’ sets out three interconnected themes – learning, technology and change, and can be viewed as an interactive, or downloaded as a </w:t>
                  </w:r>
                  <w:proofErr w:type="spellStart"/>
                  <w:r w:rsidRPr="00DF278D">
                    <w:rPr>
                      <w:color w:val="1F497D"/>
                      <w:lang w:eastAsia="en-AU"/>
                    </w:rPr>
                    <w:t>pdf</w:t>
                  </w:r>
                  <w:proofErr w:type="spellEnd"/>
                  <w:r w:rsidRPr="00DF278D">
                    <w:rPr>
                      <w:color w:val="1F497D"/>
                      <w:lang w:eastAsia="en-AU"/>
                    </w:rPr>
                    <w:t xml:space="preserve"> document. This week in ‘Digital Learning News’ we will be highlighting some of the key features and resources from the Digital Learning Strategy. Happy Reading!</w:t>
                  </w:r>
                </w:p>
                <w:p w:rsidR="0073665D" w:rsidRPr="00DF278D" w:rsidRDefault="0073665D" w:rsidP="008C1FD6"/>
              </w:tc>
            </w:tr>
            <w:tr w:rsidR="0073665D" w:rsidRPr="00DF278D" w:rsidTr="008C1FD6">
              <w:tc>
                <w:tcPr>
                  <w:tcW w:w="11100" w:type="dxa"/>
                  <w:gridSpan w:val="15"/>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5"/>
                  <w:tcMar>
                    <w:top w:w="0" w:type="dxa"/>
                    <w:left w:w="108" w:type="dxa"/>
                    <w:bottom w:w="0" w:type="dxa"/>
                    <w:right w:w="108" w:type="dxa"/>
                  </w:tcMar>
                  <w:hideMark/>
                </w:tcPr>
                <w:p w:rsidR="0073665D" w:rsidRPr="00DF278D" w:rsidRDefault="0073665D" w:rsidP="008C1FD6">
                  <w:pPr>
                    <w:rPr>
                      <w:b/>
                      <w:bCs/>
                      <w:color w:val="1F497D"/>
                      <w:sz w:val="28"/>
                      <w:szCs w:val="28"/>
                      <w:lang w:eastAsia="en-AU"/>
                    </w:rPr>
                  </w:pPr>
                  <w:r w:rsidRPr="00DF278D">
                    <w:rPr>
                      <w:b/>
                      <w:bCs/>
                      <w:color w:val="1F497D"/>
                      <w:sz w:val="28"/>
                      <w:szCs w:val="28"/>
                      <w:lang w:eastAsia="en-AU"/>
                    </w:rPr>
                    <w:t>This Weeks Blog Posts</w:t>
                  </w:r>
                </w:p>
                <w:p w:rsidR="0073665D" w:rsidRPr="00DF278D" w:rsidRDefault="0073665D" w:rsidP="008C1FD6">
                  <w:pPr>
                    <w:rPr>
                      <w:b/>
                      <w:bCs/>
                      <w:color w:val="1F497D"/>
                      <w:lang w:eastAsia="en-AU"/>
                    </w:rPr>
                  </w:pPr>
                  <w:r w:rsidRPr="00DF278D">
                    <w:rPr>
                      <w:color w:val="1F497D"/>
                      <w:lang w:eastAsia="en-AU"/>
                    </w:rPr>
                    <w:t xml:space="preserve">Earlier this week Department of Education and Early Childhood Development released its Digital Learning Strategy, Unlocking the Potential – A digital learning strategy for Victorian learning and development settings (2014 – 2017). The Digital Learning Strategy outlines the Department’s plan to strengthen digital learning in order to improve learner outcomes. </w:t>
                  </w:r>
                  <w:hyperlink r:id="rId10" w:history="1">
                    <w:r w:rsidRPr="00DF278D">
                      <w:rPr>
                        <w:rStyle w:val="Hyperlink"/>
                        <w:i/>
                        <w:iCs/>
                      </w:rPr>
                      <w:t>Read more…</w:t>
                    </w:r>
                  </w:hyperlink>
                </w:p>
              </w:tc>
            </w:tr>
            <w:tr w:rsidR="0073665D" w:rsidRPr="00DF278D" w:rsidTr="008C1FD6">
              <w:tc>
                <w:tcPr>
                  <w:tcW w:w="2406" w:type="dxa"/>
                  <w:tcMar>
                    <w:top w:w="0" w:type="dxa"/>
                    <w:left w:w="108" w:type="dxa"/>
                    <w:bottom w:w="0" w:type="dxa"/>
                    <w:right w:w="108" w:type="dxa"/>
                  </w:tcMar>
                  <w:vAlign w:val="center"/>
                </w:tcPr>
                <w:p w:rsidR="0073665D" w:rsidRPr="00DF278D" w:rsidRDefault="0073665D" w:rsidP="008C1FD6">
                  <w:pPr>
                    <w:rPr>
                      <w:lang w:eastAsia="en-AU"/>
                    </w:rPr>
                  </w:pPr>
                </w:p>
              </w:tc>
              <w:tc>
                <w:tcPr>
                  <w:tcW w:w="8694" w:type="dxa"/>
                  <w:gridSpan w:val="14"/>
                  <w:tcMar>
                    <w:top w:w="0" w:type="dxa"/>
                    <w:left w:w="108" w:type="dxa"/>
                    <w:bottom w:w="0" w:type="dxa"/>
                    <w:right w:w="108" w:type="dxa"/>
                  </w:tcMar>
                </w:tcPr>
                <w:p w:rsidR="0073665D" w:rsidRPr="00DF278D" w:rsidRDefault="0073665D" w:rsidP="008C1FD6">
                  <w:pPr>
                    <w:rPr>
                      <w:rFonts w:ascii="Times New Roman" w:hAnsi="Times New Roman"/>
                      <w:sz w:val="20"/>
                      <w:szCs w:val="20"/>
                      <w:lang w:eastAsia="en-AU"/>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c>
                <w:tcPr>
                  <w:tcW w:w="8694" w:type="dxa"/>
                  <w:gridSpan w:val="14"/>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c>
                <w:tcPr>
                  <w:tcW w:w="8694" w:type="dxa"/>
                  <w:gridSpan w:val="14"/>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5"/>
                  <w:shd w:val="clear" w:color="auto" w:fill="F79646"/>
                  <w:tcMar>
                    <w:top w:w="0" w:type="dxa"/>
                    <w:left w:w="108" w:type="dxa"/>
                    <w:bottom w:w="0" w:type="dxa"/>
                    <w:right w:w="108" w:type="dxa"/>
                  </w:tcMar>
                </w:tcPr>
                <w:p w:rsidR="0073665D" w:rsidRPr="00DF278D" w:rsidRDefault="0073665D" w:rsidP="008C1FD6">
                  <w:proofErr w:type="spellStart"/>
                  <w:r w:rsidRPr="00DF278D">
                    <w:rPr>
                      <w:b/>
                      <w:bCs/>
                      <w:color w:val="FFFFFF"/>
                      <w:sz w:val="28"/>
                      <w:szCs w:val="28"/>
                      <w:lang w:eastAsia="en-AU"/>
                    </w:rPr>
                    <w:t>Polycom</w:t>
                  </w:r>
                  <w:proofErr w:type="spellEnd"/>
                  <w:r w:rsidRPr="00DF278D">
                    <w:rPr>
                      <w:b/>
                      <w:bCs/>
                      <w:color w:val="FFFFFF"/>
                      <w:sz w:val="28"/>
                      <w:szCs w:val="28"/>
                      <w:lang w:eastAsia="en-AU"/>
                    </w:rPr>
                    <w:t xml:space="preserve"> News </w:t>
                  </w:r>
                </w:p>
                <w:p w:rsidR="0073665D" w:rsidRPr="00DF278D" w:rsidRDefault="0073665D" w:rsidP="008C1FD6"/>
              </w:tc>
            </w:tr>
            <w:tr w:rsidR="0073665D" w:rsidRPr="00DF278D" w:rsidTr="008C1FD6">
              <w:tc>
                <w:tcPr>
                  <w:tcW w:w="11100" w:type="dxa"/>
                  <w:gridSpan w:val="15"/>
                  <w:shd w:val="clear" w:color="auto" w:fill="DBE5F1"/>
                  <w:tcMar>
                    <w:top w:w="0" w:type="dxa"/>
                    <w:left w:w="108" w:type="dxa"/>
                    <w:bottom w:w="0" w:type="dxa"/>
                    <w:right w:w="108" w:type="dxa"/>
                  </w:tcMar>
                </w:tcPr>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Upcoming events from </w:t>
                  </w:r>
                  <w:proofErr w:type="spellStart"/>
                  <w:r w:rsidRPr="00DF278D">
                    <w:rPr>
                      <w:rFonts w:ascii="Calibri" w:eastAsia="Times New Roman" w:hAnsi="Calibri"/>
                      <w:b w:val="0"/>
                      <w:bCs w:val="0"/>
                      <w:color w:val="1F497D"/>
                      <w:sz w:val="22"/>
                      <w:szCs w:val="22"/>
                      <w:lang w:eastAsia="en-US"/>
                    </w:rPr>
                    <w:t>Electroboard</w:t>
                  </w:r>
                  <w:proofErr w:type="spellEnd"/>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10 Nov, 17 Nov, 24 Nov &amp; 26 Nov: </w:t>
                  </w:r>
                  <w:hyperlink r:id="rId11" w:history="1">
                    <w:r w:rsidRPr="00DF278D">
                      <w:rPr>
                        <w:rStyle w:val="Hyperlink"/>
                        <w:rFonts w:ascii="Calibri" w:eastAsia="Times New Roman" w:hAnsi="Calibri"/>
                        <w:b w:val="0"/>
                        <w:bCs w:val="0"/>
                        <w:sz w:val="22"/>
                        <w:szCs w:val="22"/>
                        <w:lang w:eastAsia="en-US"/>
                      </w:rPr>
                      <w:t>Using Images to Inspire Creative Poetry</w:t>
                    </w:r>
                  </w:hyperlink>
                  <w:r w:rsidRPr="00DF278D">
                    <w:rPr>
                      <w:rFonts w:ascii="Calibri" w:eastAsia="Times New Roman" w:hAnsi="Calibri"/>
                      <w:b w:val="0"/>
                      <w:bCs w:val="0"/>
                      <w:color w:val="1F497D"/>
                      <w:sz w:val="22"/>
                      <w:szCs w:val="22"/>
                      <w:lang w:eastAsia="en-US"/>
                    </w:rPr>
                    <w:t>, 12:15pm – 1:00pm, Years-varied b/n P-6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11 Nov, 18 Nov &amp; 25 Nov: </w:t>
                  </w:r>
                  <w:hyperlink r:id="rId12" w:history="1">
                    <w:r w:rsidRPr="00DF278D">
                      <w:rPr>
                        <w:rStyle w:val="Hyperlink"/>
                        <w:rFonts w:ascii="Calibri" w:eastAsia="Times New Roman" w:hAnsi="Calibri"/>
                        <w:b w:val="0"/>
                        <w:bCs w:val="0"/>
                        <w:sz w:val="22"/>
                        <w:szCs w:val="22"/>
                        <w:lang w:eastAsia="en-US"/>
                      </w:rPr>
                      <w:t>Pictures Tell The Story!</w:t>
                    </w:r>
                  </w:hyperlink>
                  <w:r w:rsidRPr="00DF278D">
                    <w:rPr>
                      <w:rFonts w:ascii="Calibri" w:eastAsia="Times New Roman" w:hAnsi="Calibri"/>
                      <w:b w:val="0"/>
                      <w:bCs w:val="0"/>
                      <w:color w:val="1F497D"/>
                      <w:sz w:val="22"/>
                      <w:szCs w:val="22"/>
                      <w:lang w:eastAsia="en-US"/>
                    </w:rPr>
                    <w:t>, 9:15am – 10:00am, Years 3-4</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12 Nov: </w:t>
                  </w:r>
                  <w:hyperlink r:id="rId13" w:history="1">
                    <w:r w:rsidRPr="00DF278D">
                      <w:rPr>
                        <w:rStyle w:val="Hyperlink"/>
                        <w:rFonts w:ascii="Calibri" w:eastAsia="Times New Roman" w:hAnsi="Calibri"/>
                        <w:b w:val="0"/>
                        <w:bCs w:val="0"/>
                        <w:sz w:val="22"/>
                        <w:szCs w:val="22"/>
                        <w:lang w:eastAsia="en-US"/>
                      </w:rPr>
                      <w:t>Creating Australian Literature</w:t>
                    </w:r>
                  </w:hyperlink>
                  <w:r w:rsidRPr="00DF278D">
                    <w:rPr>
                      <w:rFonts w:ascii="Calibri" w:eastAsia="Times New Roman" w:hAnsi="Calibri"/>
                      <w:b w:val="0"/>
                      <w:bCs w:val="0"/>
                      <w:color w:val="1F497D"/>
                      <w:sz w:val="22"/>
                      <w:szCs w:val="22"/>
                      <w:lang w:eastAsia="en-US"/>
                    </w:rPr>
                    <w:t xml:space="preserve"> (Session 1 of 2), 10:00am – 10:45am and 11:15am-12:00pm, Years K-2</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13 Nov, 20 Nov &amp; 27 Nov: </w:t>
                  </w:r>
                  <w:hyperlink r:id="rId14" w:history="1">
                    <w:r w:rsidRPr="00DF278D">
                      <w:rPr>
                        <w:rStyle w:val="Hyperlink"/>
                        <w:rFonts w:ascii="Calibri" w:eastAsia="Times New Roman" w:hAnsi="Calibri"/>
                        <w:b w:val="0"/>
                        <w:bCs w:val="0"/>
                        <w:sz w:val="22"/>
                        <w:szCs w:val="22"/>
                        <w:lang w:eastAsia="en-US"/>
                      </w:rPr>
                      <w:t>All About Eggs</w:t>
                    </w:r>
                  </w:hyperlink>
                  <w:r w:rsidRPr="00DF278D">
                    <w:rPr>
                      <w:rFonts w:ascii="Calibri" w:eastAsia="Times New Roman" w:hAnsi="Calibri"/>
                      <w:b w:val="0"/>
                      <w:bCs w:val="0"/>
                      <w:color w:val="1F497D"/>
                      <w:sz w:val="22"/>
                      <w:szCs w:val="22"/>
                      <w:lang w:eastAsia="en-US"/>
                    </w:rPr>
                    <w:t>, 2:00pm – 3:00pm, Years –varied b/n 4-6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13 Nov &amp; 14 Nov: </w:t>
                  </w:r>
                  <w:hyperlink r:id="rId15" w:history="1">
                    <w:r w:rsidRPr="00DF278D">
                      <w:rPr>
                        <w:rStyle w:val="Hyperlink"/>
                        <w:rFonts w:ascii="Calibri" w:eastAsia="Times New Roman" w:hAnsi="Calibri"/>
                        <w:b w:val="0"/>
                        <w:bCs w:val="0"/>
                        <w:sz w:val="22"/>
                        <w:szCs w:val="22"/>
                        <w:lang w:eastAsia="en-US"/>
                      </w:rPr>
                      <w:t>Discover the Stage</w:t>
                    </w:r>
                  </w:hyperlink>
                  <w:r w:rsidRPr="00DF278D">
                    <w:rPr>
                      <w:rFonts w:ascii="Calibri" w:eastAsia="Times New Roman" w:hAnsi="Calibri"/>
                      <w:b w:val="0"/>
                      <w:bCs w:val="0"/>
                      <w:color w:val="1F497D"/>
                      <w:sz w:val="22"/>
                      <w:szCs w:val="22"/>
                      <w:lang w:eastAsia="en-US"/>
                    </w:rPr>
                    <w:t>, 1:45pm – 2.30pm and 11:00am, Year 3-6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14 Nov: </w:t>
                  </w:r>
                  <w:hyperlink r:id="rId16" w:history="1">
                    <w:r w:rsidRPr="00DF278D">
                      <w:rPr>
                        <w:rStyle w:val="Hyperlink"/>
                        <w:rFonts w:ascii="Calibri" w:eastAsia="Times New Roman" w:hAnsi="Calibri"/>
                        <w:b w:val="0"/>
                        <w:bCs w:val="0"/>
                        <w:sz w:val="22"/>
                        <w:szCs w:val="22"/>
                        <w:lang w:eastAsia="en-US"/>
                      </w:rPr>
                      <w:t>Aboriginal Use of Plants</w:t>
                    </w:r>
                  </w:hyperlink>
                  <w:r w:rsidRPr="00DF278D">
                    <w:rPr>
                      <w:rFonts w:ascii="Calibri" w:eastAsia="Times New Roman" w:hAnsi="Calibri"/>
                      <w:b w:val="0"/>
                      <w:bCs w:val="0"/>
                      <w:color w:val="1F497D"/>
                      <w:sz w:val="22"/>
                      <w:szCs w:val="22"/>
                      <w:lang w:eastAsia="en-US"/>
                    </w:rPr>
                    <w:t>, 10:00am, 11:30am, Years K-4</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14 Nov: </w:t>
                  </w:r>
                  <w:hyperlink r:id="rId17" w:history="1">
                    <w:r w:rsidRPr="00DF278D">
                      <w:rPr>
                        <w:rStyle w:val="Hyperlink"/>
                        <w:rFonts w:ascii="Calibri" w:eastAsia="Times New Roman" w:hAnsi="Calibri"/>
                        <w:b w:val="0"/>
                        <w:bCs w:val="0"/>
                        <w:sz w:val="22"/>
                        <w:szCs w:val="22"/>
                        <w:lang w:eastAsia="en-US"/>
                      </w:rPr>
                      <w:t>A Convict Story</w:t>
                    </w:r>
                  </w:hyperlink>
                  <w:r w:rsidRPr="00DF278D">
                    <w:rPr>
                      <w:rFonts w:ascii="Calibri" w:eastAsia="Times New Roman" w:hAnsi="Calibri"/>
                      <w:b w:val="0"/>
                      <w:bCs w:val="0"/>
                      <w:color w:val="1F497D"/>
                      <w:sz w:val="22"/>
                      <w:szCs w:val="22"/>
                      <w:lang w:eastAsia="en-US"/>
                    </w:rPr>
                    <w:t>, 9:30am, 11:00am, 12:30pm, Years 3-4</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18 Nov: </w:t>
                  </w:r>
                  <w:hyperlink r:id="rId18" w:history="1">
                    <w:r w:rsidRPr="00DF278D">
                      <w:rPr>
                        <w:rStyle w:val="Hyperlink"/>
                        <w:rFonts w:ascii="Calibri" w:eastAsia="Times New Roman" w:hAnsi="Calibri"/>
                        <w:b w:val="0"/>
                        <w:bCs w:val="0"/>
                        <w:sz w:val="22"/>
                        <w:szCs w:val="22"/>
                        <w:lang w:eastAsia="en-US"/>
                      </w:rPr>
                      <w:t>Build Vocabulary</w:t>
                    </w:r>
                  </w:hyperlink>
                  <w:r w:rsidRPr="00DF278D">
                    <w:rPr>
                      <w:rFonts w:ascii="Calibri" w:eastAsia="Times New Roman" w:hAnsi="Calibri"/>
                      <w:b w:val="0"/>
                      <w:bCs w:val="0"/>
                      <w:color w:val="1F497D"/>
                      <w:sz w:val="22"/>
                      <w:szCs w:val="22"/>
                      <w:lang w:eastAsia="en-US"/>
                    </w:rPr>
                    <w:t>, 11:00am, Years 4-5</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19 Nov: </w:t>
                  </w:r>
                  <w:hyperlink r:id="rId19" w:history="1">
                    <w:r w:rsidRPr="00DF278D">
                      <w:rPr>
                        <w:rStyle w:val="Hyperlink"/>
                        <w:rFonts w:ascii="Calibri" w:eastAsia="Times New Roman" w:hAnsi="Calibri"/>
                        <w:b w:val="0"/>
                        <w:bCs w:val="0"/>
                        <w:sz w:val="22"/>
                        <w:szCs w:val="22"/>
                        <w:lang w:eastAsia="en-US"/>
                      </w:rPr>
                      <w:t>Exploring Character with Skulduggery Pleasant</w:t>
                    </w:r>
                  </w:hyperlink>
                  <w:r w:rsidRPr="00DF278D">
                    <w:rPr>
                      <w:rFonts w:ascii="Calibri" w:eastAsia="Times New Roman" w:hAnsi="Calibri"/>
                      <w:b w:val="0"/>
                      <w:bCs w:val="0"/>
                      <w:color w:val="1F497D"/>
                      <w:sz w:val="22"/>
                      <w:szCs w:val="22"/>
                      <w:lang w:eastAsia="en-US"/>
                    </w:rPr>
                    <w:t>, 11:15am – 12:00pm, Years 5-6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20 Nov: </w:t>
                  </w:r>
                  <w:hyperlink r:id="rId20" w:history="1">
                    <w:r w:rsidRPr="00DF278D">
                      <w:rPr>
                        <w:rStyle w:val="Hyperlink"/>
                        <w:rFonts w:ascii="Calibri" w:eastAsia="Times New Roman" w:hAnsi="Calibri"/>
                        <w:b w:val="0"/>
                        <w:bCs w:val="0"/>
                        <w:sz w:val="22"/>
                        <w:szCs w:val="22"/>
                        <w:lang w:eastAsia="en-US"/>
                      </w:rPr>
                      <w:t>Feathers for Phoebe</w:t>
                    </w:r>
                  </w:hyperlink>
                  <w:r w:rsidRPr="00DF278D">
                    <w:rPr>
                      <w:rFonts w:ascii="Calibri" w:eastAsia="Times New Roman" w:hAnsi="Calibri"/>
                      <w:b w:val="0"/>
                      <w:bCs w:val="0"/>
                      <w:color w:val="1F497D"/>
                      <w:sz w:val="22"/>
                      <w:szCs w:val="22"/>
                      <w:lang w:eastAsia="en-US"/>
                    </w:rPr>
                    <w:t>, 11:00am, Years Pre-Foundation-Foundation</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21 Nov: </w:t>
                  </w:r>
                  <w:hyperlink r:id="rId21" w:history="1">
                    <w:r w:rsidRPr="00DF278D">
                      <w:rPr>
                        <w:rStyle w:val="Hyperlink"/>
                        <w:rFonts w:ascii="Calibri" w:eastAsia="Times New Roman" w:hAnsi="Calibri"/>
                        <w:b w:val="0"/>
                        <w:bCs w:val="0"/>
                        <w:sz w:val="22"/>
                        <w:szCs w:val="22"/>
                        <w:lang w:eastAsia="en-US"/>
                      </w:rPr>
                      <w:t>What Happened Next</w:t>
                    </w:r>
                    <w:proofErr w:type="gramStart"/>
                    <w:r w:rsidRPr="00DF278D">
                      <w:rPr>
                        <w:rStyle w:val="Hyperlink"/>
                        <w:rFonts w:ascii="Calibri" w:eastAsia="Times New Roman" w:hAnsi="Calibri"/>
                        <w:b w:val="0"/>
                        <w:bCs w:val="0"/>
                        <w:sz w:val="22"/>
                        <w:szCs w:val="22"/>
                        <w:lang w:eastAsia="en-US"/>
                      </w:rPr>
                      <w:t>?,</w:t>
                    </w:r>
                    <w:proofErr w:type="gramEnd"/>
                  </w:hyperlink>
                  <w:r w:rsidRPr="00DF278D">
                    <w:rPr>
                      <w:rFonts w:ascii="Calibri" w:eastAsia="Times New Roman" w:hAnsi="Calibri"/>
                      <w:b w:val="0"/>
                      <w:bCs w:val="0"/>
                      <w:color w:val="1F497D"/>
                      <w:sz w:val="22"/>
                      <w:szCs w:val="22"/>
                      <w:lang w:eastAsia="en-US"/>
                    </w:rPr>
                    <w:t xml:space="preserve"> 9:15am, Years 3-5</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25 Nov: </w:t>
                  </w:r>
                  <w:hyperlink r:id="rId22" w:history="1">
                    <w:r w:rsidRPr="00DF278D">
                      <w:rPr>
                        <w:rStyle w:val="Hyperlink"/>
                        <w:rFonts w:ascii="Calibri" w:eastAsia="Times New Roman" w:hAnsi="Calibri"/>
                        <w:b w:val="0"/>
                        <w:bCs w:val="0"/>
                        <w:sz w:val="22"/>
                        <w:szCs w:val="22"/>
                        <w:lang w:eastAsia="en-US"/>
                      </w:rPr>
                      <w:t>Seed Stories</w:t>
                    </w:r>
                  </w:hyperlink>
                  <w:r w:rsidRPr="00DF278D">
                    <w:rPr>
                      <w:rFonts w:ascii="Calibri" w:eastAsia="Times New Roman" w:hAnsi="Calibri"/>
                      <w:b w:val="0"/>
                      <w:bCs w:val="0"/>
                      <w:color w:val="1F497D"/>
                      <w:sz w:val="22"/>
                      <w:szCs w:val="22"/>
                      <w:lang w:eastAsia="en-US"/>
                    </w:rPr>
                    <w:t>, 11:15am &amp; 2:00pm, Years K-2 Science</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25 Nov: </w:t>
                  </w:r>
                  <w:hyperlink r:id="rId23" w:history="1">
                    <w:proofErr w:type="spellStart"/>
                    <w:r w:rsidRPr="00DF278D">
                      <w:rPr>
                        <w:rStyle w:val="Hyperlink"/>
                        <w:rFonts w:ascii="Calibri" w:eastAsia="Times New Roman" w:hAnsi="Calibri"/>
                        <w:b w:val="0"/>
                        <w:bCs w:val="0"/>
                        <w:sz w:val="22"/>
                        <w:szCs w:val="22"/>
                        <w:lang w:eastAsia="en-US"/>
                      </w:rPr>
                      <w:t>Fizzics</w:t>
                    </w:r>
                    <w:proofErr w:type="spellEnd"/>
                    <w:r w:rsidRPr="00DF278D">
                      <w:rPr>
                        <w:rStyle w:val="Hyperlink"/>
                        <w:rFonts w:ascii="Calibri" w:eastAsia="Times New Roman" w:hAnsi="Calibri"/>
                        <w:b w:val="0"/>
                        <w:bCs w:val="0"/>
                        <w:sz w:val="22"/>
                        <w:szCs w:val="22"/>
                        <w:lang w:eastAsia="en-US"/>
                      </w:rPr>
                      <w:t xml:space="preserve"> Education</w:t>
                    </w:r>
                  </w:hyperlink>
                  <w:r w:rsidRPr="00DF278D">
                    <w:rPr>
                      <w:rFonts w:ascii="Calibri" w:eastAsia="Times New Roman" w:hAnsi="Calibri"/>
                      <w:b w:val="0"/>
                      <w:bCs w:val="0"/>
                      <w:color w:val="1F497D"/>
                      <w:sz w:val="22"/>
                      <w:szCs w:val="22"/>
                      <w:lang w:eastAsia="en-US"/>
                    </w:rPr>
                    <w:t>, 2:00pm &amp; 3:30pm, Years 5-12</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25 Nov &amp; 26 Nov: </w:t>
                  </w:r>
                  <w:hyperlink r:id="rId24" w:history="1">
                    <w:proofErr w:type="spellStart"/>
                    <w:r w:rsidRPr="00DF278D">
                      <w:rPr>
                        <w:rStyle w:val="Hyperlink"/>
                        <w:rFonts w:ascii="Calibri" w:eastAsia="Times New Roman" w:hAnsi="Calibri"/>
                        <w:b w:val="0"/>
                        <w:bCs w:val="0"/>
                        <w:sz w:val="22"/>
                        <w:szCs w:val="22"/>
                        <w:lang w:eastAsia="en-US"/>
                      </w:rPr>
                      <w:t>Guwanyi</w:t>
                    </w:r>
                    <w:proofErr w:type="spellEnd"/>
                    <w:r w:rsidRPr="00DF278D">
                      <w:rPr>
                        <w:rStyle w:val="Hyperlink"/>
                        <w:rFonts w:ascii="Calibri" w:eastAsia="Times New Roman" w:hAnsi="Calibri"/>
                        <w:b w:val="0"/>
                        <w:bCs w:val="0"/>
                        <w:sz w:val="22"/>
                        <w:szCs w:val="22"/>
                        <w:lang w:eastAsia="en-US"/>
                      </w:rPr>
                      <w:t xml:space="preserve"> </w:t>
                    </w:r>
                    <w:proofErr w:type="spellStart"/>
                    <w:r w:rsidRPr="00DF278D">
                      <w:rPr>
                        <w:rStyle w:val="Hyperlink"/>
                        <w:rFonts w:ascii="Calibri" w:eastAsia="Times New Roman" w:hAnsi="Calibri"/>
                        <w:b w:val="0"/>
                        <w:bCs w:val="0"/>
                        <w:sz w:val="22"/>
                        <w:szCs w:val="22"/>
                        <w:lang w:eastAsia="en-US"/>
                      </w:rPr>
                      <w:t>Walama</w:t>
                    </w:r>
                    <w:proofErr w:type="spellEnd"/>
                  </w:hyperlink>
                  <w:r w:rsidRPr="00DF278D">
                    <w:rPr>
                      <w:rFonts w:ascii="Calibri" w:eastAsia="Times New Roman" w:hAnsi="Calibri"/>
                      <w:b w:val="0"/>
                      <w:bCs w:val="0"/>
                      <w:color w:val="1F497D"/>
                      <w:sz w:val="22"/>
                      <w:szCs w:val="22"/>
                      <w:lang w:eastAsia="en-US"/>
                    </w:rPr>
                    <w:t>, 10:30am, 11:45am &amp; 1:45pm, Years 3-6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26 Nov, 27 Nov &amp; 28 Nov, </w:t>
                  </w:r>
                  <w:hyperlink r:id="rId25" w:history="1">
                    <w:r w:rsidRPr="00DF278D">
                      <w:rPr>
                        <w:rStyle w:val="Hyperlink"/>
                        <w:rFonts w:ascii="Calibri" w:eastAsia="Times New Roman" w:hAnsi="Calibri"/>
                        <w:b w:val="0"/>
                        <w:bCs w:val="0"/>
                        <w:sz w:val="22"/>
                        <w:szCs w:val="22"/>
                        <w:lang w:eastAsia="en-US"/>
                      </w:rPr>
                      <w:t>Law of the Land</w:t>
                    </w:r>
                  </w:hyperlink>
                  <w:r w:rsidRPr="00DF278D">
                    <w:rPr>
                      <w:rFonts w:ascii="Calibri" w:eastAsia="Times New Roman" w:hAnsi="Calibri"/>
                      <w:b w:val="0"/>
                      <w:bCs w:val="0"/>
                      <w:color w:val="1F497D"/>
                      <w:sz w:val="22"/>
                      <w:szCs w:val="22"/>
                      <w:lang w:eastAsia="en-US"/>
                    </w:rPr>
                    <w:t>, 9:00am, 11:30am, 12:30pm, Years 5-6</w:t>
                  </w:r>
                </w:p>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p>
                <w:p w:rsidR="0073665D" w:rsidRPr="00DF278D" w:rsidRDefault="0073665D" w:rsidP="008C1FD6">
                  <w:pPr>
                    <w:pStyle w:val="Heading2"/>
                    <w:spacing w:before="0" w:beforeAutospacing="0" w:after="0" w:afterAutospacing="0"/>
                    <w:rPr>
                      <w:rFonts w:ascii="Calibri" w:eastAsia="Times New Roman" w:hAnsi="Calibri"/>
                      <w:b w:val="0"/>
                      <w:bCs w:val="0"/>
                      <w:i/>
                      <w:iCs/>
                      <w:color w:val="1F497D"/>
                      <w:sz w:val="22"/>
                      <w:szCs w:val="22"/>
                      <w:lang w:eastAsia="en-US"/>
                    </w:rPr>
                  </w:pPr>
                  <w:r w:rsidRPr="00DF278D">
                    <w:rPr>
                      <w:rFonts w:ascii="Calibri" w:eastAsia="Times New Roman" w:hAnsi="Calibri"/>
                      <w:b w:val="0"/>
                      <w:bCs w:val="0"/>
                      <w:i/>
                      <w:iCs/>
                      <w:color w:val="1F497D"/>
                      <w:sz w:val="22"/>
                      <w:szCs w:val="22"/>
                      <w:lang w:eastAsia="en-US"/>
                    </w:rPr>
                    <w:t xml:space="preserve">See the </w:t>
                  </w:r>
                  <w:hyperlink r:id="rId26" w:history="1">
                    <w:r w:rsidRPr="00DF278D">
                      <w:rPr>
                        <w:rStyle w:val="Hyperlink"/>
                        <w:rFonts w:ascii="Calibri" w:eastAsia="Times New Roman" w:hAnsi="Calibri"/>
                        <w:b w:val="0"/>
                        <w:bCs w:val="0"/>
                        <w:i/>
                        <w:iCs/>
                        <w:color w:val="1F497D"/>
                        <w:sz w:val="22"/>
                        <w:szCs w:val="22"/>
                        <w:lang w:eastAsia="en-US"/>
                      </w:rPr>
                      <w:t>See, Share, Shape</w:t>
                    </w:r>
                  </w:hyperlink>
                  <w:r w:rsidRPr="00DF278D">
                    <w:rPr>
                      <w:rFonts w:ascii="Calibri" w:eastAsia="Times New Roman" w:hAnsi="Calibri"/>
                      <w:b w:val="0"/>
                      <w:bCs w:val="0"/>
                      <w:i/>
                      <w:iCs/>
                      <w:color w:val="1F497D"/>
                      <w:sz w:val="22"/>
                      <w:szCs w:val="22"/>
                      <w:lang w:eastAsia="en-US"/>
                    </w:rPr>
                    <w:t xml:space="preserve"> website for more Virtual Excursions</w:t>
                  </w:r>
                </w:p>
                <w:p w:rsidR="0073665D" w:rsidRPr="00DF278D" w:rsidRDefault="0073665D" w:rsidP="008C1FD6">
                  <w:pPr>
                    <w:pStyle w:val="Heading2"/>
                    <w:spacing w:before="0" w:beforeAutospacing="0" w:after="0" w:afterAutospacing="0"/>
                    <w:rPr>
                      <w:rFonts w:ascii="Calibri" w:eastAsia="Times New Roman" w:hAnsi="Calibri"/>
                      <w:b w:val="0"/>
                      <w:bCs w:val="0"/>
                      <w:i/>
                      <w:iCs/>
                      <w:color w:val="1F497D"/>
                      <w:sz w:val="22"/>
                      <w:szCs w:val="22"/>
                      <w:lang w:eastAsia="en-US"/>
                    </w:rPr>
                  </w:pPr>
                </w:p>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p>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Help with </w:t>
                  </w:r>
                  <w:proofErr w:type="spellStart"/>
                  <w:r w:rsidRPr="00DF278D">
                    <w:rPr>
                      <w:rFonts w:ascii="Calibri" w:eastAsia="Times New Roman" w:hAnsi="Calibri"/>
                      <w:b w:val="0"/>
                      <w:bCs w:val="0"/>
                      <w:color w:val="1F497D"/>
                      <w:sz w:val="22"/>
                      <w:szCs w:val="22"/>
                      <w:lang w:eastAsia="en-US"/>
                    </w:rPr>
                    <w:t>Polycom</w:t>
                  </w:r>
                  <w:proofErr w:type="spellEnd"/>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lastRenderedPageBreak/>
                    <w:t>Virtual Learning Senior Project Officers, Jo Tate (</w:t>
                  </w:r>
                  <w:hyperlink r:id="rId27" w:history="1">
                    <w:r w:rsidRPr="00DF278D">
                      <w:rPr>
                        <w:rStyle w:val="Hyperlink"/>
                        <w:rFonts w:ascii="Calibri" w:eastAsia="Times New Roman" w:hAnsi="Calibri"/>
                        <w:b w:val="0"/>
                        <w:bCs w:val="0"/>
                        <w:sz w:val="22"/>
                        <w:szCs w:val="22"/>
                        <w:lang w:eastAsia="en-US"/>
                      </w:rPr>
                      <w:t>tate.joanne.e@edumail.vic.gov.au</w:t>
                    </w:r>
                  </w:hyperlink>
                  <w:r w:rsidRPr="00DF278D">
                    <w:rPr>
                      <w:rFonts w:ascii="Calibri" w:eastAsia="Times New Roman" w:hAnsi="Calibri"/>
                      <w:b w:val="0"/>
                      <w:bCs w:val="0"/>
                      <w:color w:val="1F497D"/>
                      <w:sz w:val="22"/>
                      <w:szCs w:val="22"/>
                      <w:lang w:eastAsia="en-US"/>
                    </w:rPr>
                    <w:t>) and Butch (Gary) Schultz (</w:t>
                  </w:r>
                  <w:hyperlink r:id="rId28" w:history="1">
                    <w:r w:rsidRPr="00DF278D">
                      <w:rPr>
                        <w:rStyle w:val="Hyperlink"/>
                        <w:rFonts w:ascii="Calibri" w:eastAsia="Times New Roman" w:hAnsi="Calibri"/>
                        <w:b w:val="0"/>
                        <w:bCs w:val="0"/>
                        <w:sz w:val="22"/>
                        <w:szCs w:val="22"/>
                        <w:lang w:eastAsia="en-US"/>
                      </w:rPr>
                      <w:t>schultz.gary.</w:t>
                    </w:r>
                    <w:r w:rsidRPr="00DF278D">
                      <w:rPr>
                        <w:rStyle w:val="Hyperlink"/>
                        <w:rFonts w:ascii="Calibri" w:eastAsia="Times New Roman" w:hAnsi="Calibri"/>
                        <w:b w:val="0"/>
                        <w:bCs w:val="0"/>
                        <w:color w:val="1F497D"/>
                        <w:sz w:val="22"/>
                        <w:szCs w:val="22"/>
                        <w:lang w:eastAsia="en-US"/>
                      </w:rPr>
                      <w:t>r</w:t>
                    </w:r>
                    <w:r w:rsidRPr="00DF278D">
                      <w:rPr>
                        <w:rStyle w:val="Hyperlink"/>
                        <w:rFonts w:ascii="Calibri" w:eastAsia="Times New Roman" w:hAnsi="Calibri"/>
                        <w:b w:val="0"/>
                        <w:bCs w:val="0"/>
                        <w:sz w:val="22"/>
                        <w:szCs w:val="22"/>
                        <w:lang w:eastAsia="en-US"/>
                      </w:rPr>
                      <w:t>@edumail.vic.gov.au</w:t>
                    </w:r>
                  </w:hyperlink>
                  <w:r w:rsidRPr="00DF278D">
                    <w:rPr>
                      <w:rFonts w:ascii="Calibri" w:eastAsia="Times New Roman" w:hAnsi="Calibri"/>
                      <w:b w:val="0"/>
                      <w:bCs w:val="0"/>
                      <w:color w:val="1F497D"/>
                      <w:sz w:val="22"/>
                      <w:szCs w:val="22"/>
                      <w:lang w:eastAsia="en-US"/>
                    </w:rPr>
                    <w:t>) support the development of blended learning across Victoria.</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DEECD’s </w:t>
                  </w:r>
                  <w:hyperlink r:id="rId29" w:history="1">
                    <w:r w:rsidRPr="00DF278D">
                      <w:rPr>
                        <w:rStyle w:val="Hyperlink"/>
                        <w:rFonts w:ascii="Calibri" w:eastAsia="Times New Roman" w:hAnsi="Calibri"/>
                        <w:b w:val="0"/>
                        <w:bCs w:val="0"/>
                        <w:sz w:val="22"/>
                        <w:szCs w:val="22"/>
                        <w:lang w:eastAsia="en-US"/>
                      </w:rPr>
                      <w:t>Virtual Conferencing</w:t>
                    </w:r>
                  </w:hyperlink>
                  <w:r w:rsidRPr="00DF278D">
                    <w:rPr>
                      <w:rFonts w:ascii="Calibri" w:eastAsia="Times New Roman" w:hAnsi="Calibri"/>
                      <w:b w:val="0"/>
                      <w:bCs w:val="0"/>
                      <w:color w:val="1F497D"/>
                      <w:sz w:val="22"/>
                      <w:szCs w:val="22"/>
                      <w:lang w:eastAsia="en-US"/>
                    </w:rPr>
                    <w:t xml:space="preserve"> website</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hyperlink r:id="rId30" w:history="1">
                    <w:r w:rsidRPr="00DF278D">
                      <w:rPr>
                        <w:rStyle w:val="Hyperlink"/>
                        <w:rFonts w:ascii="Calibri" w:eastAsia="Times New Roman" w:hAnsi="Calibri"/>
                        <w:b w:val="0"/>
                        <w:bCs w:val="0"/>
                        <w:sz w:val="22"/>
                        <w:szCs w:val="22"/>
                        <w:lang w:eastAsia="en-US"/>
                      </w:rPr>
                      <w:t>DEECD’s Virtual Conferencing booklet</w:t>
                    </w:r>
                  </w:hyperlink>
                  <w:r w:rsidRPr="00DF278D">
                    <w:rPr>
                      <w:rFonts w:ascii="Calibri" w:eastAsia="Times New Roman" w:hAnsi="Calibri"/>
                      <w:b w:val="0"/>
                      <w:bCs w:val="0"/>
                      <w:color w:val="1F497D"/>
                      <w:sz w:val="22"/>
                      <w:szCs w:val="22"/>
                      <w:lang w:eastAsia="en-US"/>
                    </w:rPr>
                    <w:t xml:space="preserve"> outlines why, what and how virtual conferencing is being used in Victorian government schools. </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To view the booklet in interactive format, see </w:t>
                  </w:r>
                  <w:hyperlink r:id="rId31" w:history="1">
                    <w:r w:rsidRPr="00DF278D">
                      <w:rPr>
                        <w:rStyle w:val="Hyperlink"/>
                        <w:rFonts w:ascii="Calibri" w:eastAsia="Times New Roman" w:hAnsi="Calibri"/>
                        <w:b w:val="0"/>
                        <w:bCs w:val="0"/>
                        <w:sz w:val="22"/>
                        <w:szCs w:val="22"/>
                        <w:lang w:eastAsia="en-US"/>
                      </w:rPr>
                      <w:t xml:space="preserve">‘Connecting to </w:t>
                    </w:r>
                    <w:proofErr w:type="gramStart"/>
                    <w:r w:rsidRPr="00DF278D">
                      <w:rPr>
                        <w:rStyle w:val="Hyperlink"/>
                        <w:rFonts w:ascii="Calibri" w:eastAsia="Times New Roman" w:hAnsi="Calibri"/>
                        <w:b w:val="0"/>
                        <w:bCs w:val="0"/>
                        <w:sz w:val="22"/>
                        <w:szCs w:val="22"/>
                        <w:lang w:eastAsia="en-US"/>
                      </w:rPr>
                      <w:t>Learn</w:t>
                    </w:r>
                    <w:proofErr w:type="gramEnd"/>
                    <w:r w:rsidRPr="00DF278D">
                      <w:rPr>
                        <w:rStyle w:val="Hyperlink"/>
                        <w:rFonts w:ascii="Calibri" w:eastAsia="Times New Roman" w:hAnsi="Calibri"/>
                        <w:b w:val="0"/>
                        <w:bCs w:val="0"/>
                        <w:sz w:val="22"/>
                        <w:szCs w:val="22"/>
                        <w:lang w:eastAsia="en-US"/>
                      </w:rPr>
                      <w:t xml:space="preserve"> – for students and teachers’</w:t>
                    </w:r>
                  </w:hyperlink>
                  <w:r w:rsidRPr="00DF278D">
                    <w:rPr>
                      <w:rFonts w:ascii="Calibri" w:eastAsia="Times New Roman" w:hAnsi="Calibri"/>
                      <w:b w:val="0"/>
                      <w:bCs w:val="0"/>
                      <w:color w:val="1F497D"/>
                      <w:sz w:val="22"/>
                      <w:szCs w:val="22"/>
                      <w:lang w:eastAsia="en-US"/>
                    </w:rPr>
                    <w:t>.</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An article published in </w:t>
                  </w:r>
                  <w:proofErr w:type="spellStart"/>
                  <w:r w:rsidRPr="00DF278D">
                    <w:rPr>
                      <w:rFonts w:ascii="Calibri" w:eastAsia="Times New Roman" w:hAnsi="Calibri"/>
                      <w:b w:val="0"/>
                      <w:bCs w:val="0"/>
                      <w:color w:val="1F497D"/>
                      <w:sz w:val="22"/>
                      <w:szCs w:val="22"/>
                      <w:lang w:eastAsia="en-US"/>
                    </w:rPr>
                    <w:t>Bastow’s</w:t>
                  </w:r>
                  <w:proofErr w:type="spellEnd"/>
                  <w:r w:rsidRPr="00DF278D">
                    <w:rPr>
                      <w:rFonts w:ascii="Calibri" w:eastAsia="Times New Roman" w:hAnsi="Calibri"/>
                      <w:b w:val="0"/>
                      <w:bCs w:val="0"/>
                      <w:color w:val="1F497D"/>
                      <w:sz w:val="22"/>
                      <w:szCs w:val="22"/>
                      <w:lang w:eastAsia="en-US"/>
                    </w:rPr>
                    <w:t xml:space="preserve"> monthly newsletter, </w:t>
                  </w:r>
                  <w:hyperlink r:id="rId32" w:history="1">
                    <w:r w:rsidRPr="00DF278D">
                      <w:rPr>
                        <w:rStyle w:val="Hyperlink"/>
                        <w:rFonts w:ascii="Calibri" w:eastAsia="Times New Roman" w:hAnsi="Calibri"/>
                        <w:b w:val="0"/>
                        <w:bCs w:val="0"/>
                        <w:sz w:val="22"/>
                        <w:szCs w:val="22"/>
                        <w:lang w:eastAsia="en-US"/>
                      </w:rPr>
                      <w:t>‘Virtual Conferencing in Education – How and Why’</w:t>
                    </w:r>
                  </w:hyperlink>
                  <w:r w:rsidRPr="00DF278D">
                    <w:rPr>
                      <w:rFonts w:ascii="Calibri" w:eastAsia="Times New Roman" w:hAnsi="Calibri"/>
                      <w:b w:val="0"/>
                      <w:bCs w:val="0"/>
                      <w:color w:val="1F497D"/>
                      <w:sz w:val="22"/>
                      <w:szCs w:val="22"/>
                      <w:lang w:eastAsia="en-US"/>
                    </w:rPr>
                    <w:t xml:space="preserve"> also provides an overview of how virtual conferencing in being used in Victoria.</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hyperlink r:id="rId33" w:history="1">
                    <w:r w:rsidRPr="00DF278D">
                      <w:rPr>
                        <w:rStyle w:val="Hyperlink"/>
                        <w:rFonts w:ascii="Calibri" w:eastAsia="Times New Roman" w:hAnsi="Calibri"/>
                        <w:b w:val="0"/>
                        <w:bCs w:val="0"/>
                        <w:sz w:val="22"/>
                        <w:szCs w:val="22"/>
                        <w:lang w:eastAsia="en-US"/>
                      </w:rPr>
                      <w:t>Virtual Conference Centre Coaches</w:t>
                    </w:r>
                  </w:hyperlink>
                  <w:r w:rsidRPr="00DF278D">
                    <w:rPr>
                      <w:rFonts w:ascii="Calibri" w:eastAsia="Times New Roman" w:hAnsi="Calibri"/>
                      <w:b w:val="0"/>
                      <w:bCs w:val="0"/>
                      <w:color w:val="1F497D"/>
                      <w:sz w:val="22"/>
                      <w:szCs w:val="22"/>
                      <w:lang w:eastAsia="en-US"/>
                    </w:rPr>
                    <w:t xml:space="preserve"> are also available to further assist with </w:t>
                  </w:r>
                  <w:proofErr w:type="spellStart"/>
                  <w:r w:rsidRPr="00DF278D">
                    <w:rPr>
                      <w:rFonts w:ascii="Calibri" w:eastAsia="Times New Roman" w:hAnsi="Calibri"/>
                      <w:b w:val="0"/>
                      <w:bCs w:val="0"/>
                      <w:color w:val="1F497D"/>
                      <w:sz w:val="22"/>
                      <w:szCs w:val="22"/>
                      <w:lang w:eastAsia="en-US"/>
                    </w:rPr>
                    <w:t>Polycom</w:t>
                  </w:r>
                  <w:proofErr w:type="spellEnd"/>
                  <w:r w:rsidRPr="00DF278D">
                    <w:rPr>
                      <w:rFonts w:ascii="Calibri" w:eastAsia="Times New Roman" w:hAnsi="Calibri"/>
                      <w:b w:val="0"/>
                      <w:bCs w:val="0"/>
                      <w:color w:val="1F497D"/>
                      <w:sz w:val="22"/>
                      <w:szCs w:val="22"/>
                      <w:lang w:eastAsia="en-US"/>
                    </w:rPr>
                    <w:t>.</w:t>
                  </w:r>
                </w:p>
                <w:p w:rsidR="0073665D" w:rsidRPr="00DF278D" w:rsidRDefault="0073665D" w:rsidP="008C1FD6">
                  <w:pPr>
                    <w:pStyle w:val="Heading2"/>
                    <w:spacing w:before="0" w:beforeAutospacing="0" w:after="0" w:afterAutospacing="0"/>
                    <w:rPr>
                      <w:rFonts w:ascii="Calibri" w:eastAsia="Times New Roman" w:hAnsi="Calibri"/>
                      <w:b w:val="0"/>
                      <w:bCs w:val="0"/>
                      <w:i/>
                      <w:iCs/>
                      <w:color w:val="1F497D"/>
                      <w:sz w:val="22"/>
                      <w:szCs w:val="22"/>
                      <w:lang w:eastAsia="en-US"/>
                    </w:rPr>
                  </w:pPr>
                </w:p>
              </w:tc>
            </w:tr>
            <w:tr w:rsidR="0073665D" w:rsidRPr="00DF278D" w:rsidTr="008C1FD6">
              <w:tc>
                <w:tcPr>
                  <w:tcW w:w="11100" w:type="dxa"/>
                  <w:gridSpan w:val="15"/>
                  <w:shd w:val="clear" w:color="auto" w:fill="F79646"/>
                  <w:tcMar>
                    <w:top w:w="0" w:type="dxa"/>
                    <w:left w:w="108" w:type="dxa"/>
                    <w:bottom w:w="0" w:type="dxa"/>
                    <w:right w:w="108" w:type="dxa"/>
                  </w:tcMar>
                </w:tcPr>
                <w:p w:rsidR="0073665D" w:rsidRPr="00DF278D" w:rsidRDefault="0073665D" w:rsidP="008C1FD6">
                  <w:pPr>
                    <w:rPr>
                      <w:b/>
                      <w:bCs/>
                      <w:color w:val="FFFFFF"/>
                      <w:sz w:val="28"/>
                      <w:szCs w:val="28"/>
                    </w:rPr>
                  </w:pPr>
                  <w:r w:rsidRPr="00DF278D">
                    <w:rPr>
                      <w:b/>
                      <w:bCs/>
                      <w:color w:val="FFFFFF"/>
                      <w:sz w:val="28"/>
                      <w:szCs w:val="28"/>
                      <w:lang w:eastAsia="en-AU"/>
                    </w:rPr>
                    <w:lastRenderedPageBreak/>
                    <w:t xml:space="preserve">Professional Learning and Classroom Opportunities- </w:t>
                  </w:r>
                  <w:r w:rsidRPr="00DF278D">
                    <w:rPr>
                      <w:color w:val="FFFFFF"/>
                      <w:sz w:val="20"/>
                      <w:szCs w:val="20"/>
                      <w:lang w:eastAsia="en-AU"/>
                    </w:rPr>
                    <w:t xml:space="preserve">see our </w:t>
                  </w:r>
                  <w:hyperlink r:id="rId34" w:tgtFrame="_blank" w:history="1">
                    <w:r w:rsidRPr="00DF278D">
                      <w:rPr>
                        <w:rStyle w:val="Hyperlink"/>
                        <w:color w:val="FFFFFF"/>
                        <w:sz w:val="20"/>
                        <w:szCs w:val="20"/>
                      </w:rPr>
                      <w:t>Professional Learning Calendar</w:t>
                    </w:r>
                  </w:hyperlink>
                  <w:r w:rsidRPr="00DF278D">
                    <w:rPr>
                      <w:color w:val="FFFFFF"/>
                      <w:sz w:val="20"/>
                      <w:szCs w:val="20"/>
                      <w:lang w:eastAsia="en-AU"/>
                    </w:rPr>
                    <w:t xml:space="preserve"> for a full list of events</w:t>
                  </w:r>
                </w:p>
                <w:p w:rsidR="0073665D" w:rsidRPr="00DF278D" w:rsidRDefault="0073665D" w:rsidP="008C1FD6"/>
              </w:tc>
            </w:tr>
            <w:tr w:rsidR="0073665D" w:rsidRPr="00DF278D" w:rsidTr="008C1FD6">
              <w:tc>
                <w:tcPr>
                  <w:tcW w:w="2412" w:type="dxa"/>
                  <w:gridSpan w:val="2"/>
                  <w:shd w:val="clear" w:color="auto" w:fill="F2F2F2"/>
                  <w:tcMar>
                    <w:top w:w="0" w:type="dxa"/>
                    <w:left w:w="108" w:type="dxa"/>
                    <w:bottom w:w="0" w:type="dxa"/>
                    <w:right w:w="108" w:type="dxa"/>
                  </w:tcMar>
                  <w:vAlign w:val="center"/>
                </w:tcPr>
                <w:p w:rsidR="0073665D" w:rsidRPr="00DF278D" w:rsidRDefault="0073665D" w:rsidP="008C1FD6">
                  <w:pPr>
                    <w:rPr>
                      <w:rFonts w:ascii="Times New Roman" w:hAnsi="Times New Roman"/>
                      <w:color w:val="1F497D"/>
                      <w:sz w:val="20"/>
                      <w:szCs w:val="20"/>
                      <w:lang w:eastAsia="en-AU"/>
                    </w:rPr>
                  </w:pPr>
                  <w:hyperlink r:id="rId35" w:history="1">
                    <w:r w:rsidRPr="00DF278D">
                      <w:rPr>
                        <w:lang w:eastAsia="en-AU"/>
                      </w:rPr>
                      <w:fldChar w:fldCharType="begin"/>
                    </w:r>
                    <w:r w:rsidRPr="00DF278D">
                      <w:rPr>
                        <w:lang w:eastAsia="en-AU"/>
                      </w:rPr>
                      <w:instrText xml:space="preserve"> INCLUDEPICTURE  "cid:image001.png@01CFF913.99C03880" \* MERGEFORMATINET </w:instrText>
                    </w:r>
                    <w:r w:rsidRPr="00DF278D">
                      <w:rPr>
                        <w:lang w:eastAsia="en-AU"/>
                      </w:rPr>
                      <w:fldChar w:fldCharType="separate"/>
                    </w:r>
                    <w:r w:rsidRPr="00DF278D">
                      <w:rPr>
                        <w:lang w:eastAsia="en-AU"/>
                      </w:rPr>
                      <w:pict w14:anchorId="0D326D23">
                        <v:shape id="_x0000_i1098" type="#_x0000_t75" alt="Description: cid:image001.png@01CFF913.99C03880" style="width:100.5pt;height:56.2pt">
                          <v:imagedata r:id="rId36" r:href="rId37"/>
                        </v:shape>
                      </w:pict>
                    </w:r>
                    <w:r w:rsidRPr="00DF278D">
                      <w:rPr>
                        <w:lang w:eastAsia="en-AU"/>
                      </w:rPr>
                      <w:fldChar w:fldCharType="end"/>
                    </w:r>
                  </w:hyperlink>
                </w:p>
                <w:p w:rsidR="0073665D" w:rsidRPr="00DF278D" w:rsidRDefault="0073665D" w:rsidP="008C1FD6">
                  <w:pPr>
                    <w:rPr>
                      <w:rFonts w:ascii="Times New Roman" w:hAnsi="Times New Roman"/>
                      <w:color w:val="1F497D"/>
                      <w:sz w:val="20"/>
                      <w:szCs w:val="20"/>
                      <w:lang w:eastAsia="en-AU"/>
                    </w:rPr>
                  </w:pPr>
                </w:p>
                <w:p w:rsidR="0073665D" w:rsidRPr="00DF278D" w:rsidRDefault="0073665D" w:rsidP="008C1FD6">
                  <w:pPr>
                    <w:rPr>
                      <w:rFonts w:ascii="Times New Roman" w:hAnsi="Times New Roman"/>
                      <w:sz w:val="20"/>
                      <w:szCs w:val="20"/>
                      <w:lang w:eastAsia="en-AU"/>
                    </w:rPr>
                  </w:pPr>
                  <w:hyperlink r:id="rId38" w:history="1">
                    <w:r w:rsidRPr="00DF278D">
                      <w:rPr>
                        <w:rFonts w:ascii="Times New Roman" w:hAnsi="Times New Roman"/>
                        <w:sz w:val="20"/>
                        <w:szCs w:val="20"/>
                        <w:lang w:eastAsia="en-AU"/>
                      </w:rPr>
                      <w:fldChar w:fldCharType="begin"/>
                    </w:r>
                    <w:r w:rsidRPr="00DF278D">
                      <w:rPr>
                        <w:rFonts w:ascii="Times New Roman" w:hAnsi="Times New Roman"/>
                        <w:sz w:val="20"/>
                        <w:szCs w:val="20"/>
                        <w:lang w:eastAsia="en-AU"/>
                      </w:rPr>
                      <w:instrText xml:space="preserve"> INCLUDEPICTURE  "cid:image014.jpg@01CFE2F7.4DD97490" \* MERGEFORMATINET </w:instrText>
                    </w:r>
                    <w:r w:rsidRPr="00DF278D">
                      <w:rPr>
                        <w:rFonts w:ascii="Times New Roman" w:hAnsi="Times New Roman"/>
                        <w:sz w:val="20"/>
                        <w:szCs w:val="20"/>
                        <w:lang w:eastAsia="en-AU"/>
                      </w:rPr>
                      <w:fldChar w:fldCharType="separate"/>
                    </w:r>
                    <w:r w:rsidRPr="00DF278D">
                      <w:rPr>
                        <w:rFonts w:ascii="Times New Roman" w:hAnsi="Times New Roman"/>
                        <w:sz w:val="20"/>
                        <w:szCs w:val="20"/>
                        <w:lang w:eastAsia="en-AU"/>
                      </w:rPr>
                      <w:pict w14:anchorId="6291A1D1">
                        <v:shape id="_x0000_i1099"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jpg@01CFC219.819350C0" style="width:101.25pt;height:21.35pt">
                          <v:imagedata r:id="rId39" r:href="rId40"/>
                        </v:shape>
                      </w:pict>
                    </w:r>
                    <w:r w:rsidRPr="00DF278D">
                      <w:rPr>
                        <w:rFonts w:ascii="Times New Roman" w:hAnsi="Times New Roman"/>
                        <w:sz w:val="20"/>
                        <w:szCs w:val="20"/>
                        <w:lang w:eastAsia="en-AU"/>
                      </w:rPr>
                      <w:fldChar w:fldCharType="end"/>
                    </w:r>
                  </w:hyperlink>
                </w:p>
              </w:tc>
              <w:tc>
                <w:tcPr>
                  <w:tcW w:w="3290" w:type="dxa"/>
                  <w:gridSpan w:val="7"/>
                  <w:shd w:val="clear" w:color="auto" w:fill="F2F2F2"/>
                  <w:tcMar>
                    <w:top w:w="0" w:type="dxa"/>
                    <w:left w:w="108" w:type="dxa"/>
                    <w:bottom w:w="0" w:type="dxa"/>
                    <w:right w:w="108" w:type="dxa"/>
                  </w:tcMar>
                  <w:hideMark/>
                </w:tcPr>
                <w:p w:rsidR="0073665D" w:rsidRPr="00DF278D" w:rsidRDefault="0073665D" w:rsidP="008C1FD6">
                  <w:pPr>
                    <w:rPr>
                      <w:i/>
                      <w:iCs/>
                      <w:color w:val="1F497D"/>
                    </w:rPr>
                  </w:pPr>
                  <w:r w:rsidRPr="00DF278D">
                    <w:rPr>
                      <w:i/>
                      <w:iCs/>
                      <w:color w:val="1F497D"/>
                    </w:rPr>
                    <w:t>Twilight Series</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12 Nov: </w:t>
                  </w:r>
                  <w:hyperlink r:id="rId41" w:history="1">
                    <w:r w:rsidRPr="00DF278D">
                      <w:rPr>
                        <w:rStyle w:val="Hyperlink"/>
                        <w:lang w:eastAsia="en-US"/>
                      </w:rPr>
                      <w:t>Babies and Toddlers – Amazing Learners</w:t>
                    </w:r>
                  </w:hyperlink>
                  <w:r w:rsidRPr="00DF278D">
                    <w:rPr>
                      <w:color w:val="1F497D"/>
                      <w:lang w:eastAsia="en-US"/>
                    </w:rPr>
                    <w:t>, 5:30pm-7:30pm</w:t>
                  </w:r>
                </w:p>
                <w:p w:rsidR="0073665D" w:rsidRPr="00DF278D" w:rsidRDefault="0073665D" w:rsidP="008C1FD6">
                  <w:pPr>
                    <w:pStyle w:val="ListParagraph"/>
                    <w:numPr>
                      <w:ilvl w:val="0"/>
                      <w:numId w:val="2"/>
                    </w:numPr>
                    <w:rPr>
                      <w:color w:val="1F497D"/>
                      <w:lang w:eastAsia="en-US"/>
                    </w:rPr>
                  </w:pPr>
                  <w:r w:rsidRPr="00DF278D">
                    <w:rPr>
                      <w:color w:val="1F497D"/>
                      <w:lang w:eastAsia="en-US"/>
                    </w:rPr>
                    <w:t>20</w:t>
                  </w:r>
                  <w:r w:rsidRPr="00DF278D">
                    <w:rPr>
                      <w:color w:val="1F497D"/>
                    </w:rPr>
                    <w:t xml:space="preserve"> Nov: </w:t>
                  </w:r>
                  <w:hyperlink r:id="rId42" w:history="1">
                    <w:r w:rsidRPr="00DF278D">
                      <w:rPr>
                        <w:rStyle w:val="Hyperlink"/>
                      </w:rPr>
                      <w:t>Resilience, A Key to Genius</w:t>
                    </w:r>
                  </w:hyperlink>
                  <w:r w:rsidRPr="00DF278D">
                    <w:rPr>
                      <w:color w:val="1F497D"/>
                    </w:rPr>
                    <w:t>, Andrew Fuller, 5:30-7:00pm</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3 Dec: </w:t>
                  </w:r>
                  <w:hyperlink r:id="rId43" w:history="1">
                    <w:r w:rsidRPr="00DF278D">
                      <w:rPr>
                        <w:rStyle w:val="Hyperlink"/>
                        <w:lang w:eastAsia="en-US"/>
                      </w:rPr>
                      <w:t>Transforming Schools: Principle to Principal</w:t>
                    </w:r>
                  </w:hyperlink>
                  <w:r w:rsidRPr="00DF278D">
                    <w:rPr>
                      <w:color w:val="1F497D"/>
                      <w:lang w:eastAsia="en-US"/>
                    </w:rPr>
                    <w:t xml:space="preserve"> – Maxine </w:t>
                  </w:r>
                  <w:proofErr w:type="spellStart"/>
                  <w:r w:rsidRPr="00DF278D">
                    <w:rPr>
                      <w:color w:val="1F497D"/>
                      <w:lang w:eastAsia="en-US"/>
                    </w:rPr>
                    <w:t>McKew</w:t>
                  </w:r>
                  <w:proofErr w:type="spellEnd"/>
                  <w:r w:rsidRPr="00DF278D">
                    <w:rPr>
                      <w:color w:val="1F497D"/>
                      <w:lang w:eastAsia="en-US"/>
                    </w:rPr>
                    <w:t>, 5:00pm-7:00pm</w:t>
                  </w:r>
                </w:p>
                <w:p w:rsidR="0073665D" w:rsidRPr="00DF278D" w:rsidRDefault="0073665D" w:rsidP="008C1FD6">
                  <w:pPr>
                    <w:rPr>
                      <w:i/>
                      <w:iCs/>
                      <w:color w:val="1F497D"/>
                    </w:rPr>
                  </w:pPr>
                  <w:r w:rsidRPr="00DF278D">
                    <w:rPr>
                      <w:i/>
                      <w:iCs/>
                      <w:color w:val="1F497D"/>
                    </w:rPr>
                    <w:t>Professional Practice Series</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12-13 Nov: </w:t>
                  </w:r>
                  <w:hyperlink r:id="rId44" w:history="1">
                    <w:r w:rsidRPr="00DF278D">
                      <w:rPr>
                        <w:rStyle w:val="Hyperlink"/>
                        <w:lang w:eastAsia="en-US"/>
                      </w:rPr>
                      <w:t>Open to Learning™</w:t>
                    </w:r>
                  </w:hyperlink>
                  <w:r w:rsidRPr="00DF278D">
                    <w:rPr>
                      <w:color w:val="1F497D"/>
                      <w:lang w:eastAsia="en-US"/>
                    </w:rPr>
                    <w:t xml:space="preserve"> Conversations - Geelong </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24-25 Nov: </w:t>
                  </w:r>
                  <w:hyperlink r:id="rId45" w:history="1">
                    <w:r w:rsidRPr="00DF278D">
                      <w:rPr>
                        <w:rStyle w:val="Hyperlink"/>
                        <w:lang w:eastAsia="en-US"/>
                      </w:rPr>
                      <w:t>Leading at the Speed of Trust</w:t>
                    </w:r>
                  </w:hyperlink>
                  <w:r w:rsidRPr="00DF278D">
                    <w:rPr>
                      <w:color w:val="1F497D"/>
                      <w:lang w:eastAsia="en-US"/>
                    </w:rPr>
                    <w:t xml:space="preserve"> – Franklin Covey</w:t>
                  </w:r>
                </w:p>
              </w:tc>
              <w:tc>
                <w:tcPr>
                  <w:tcW w:w="2136" w:type="dxa"/>
                  <w:shd w:val="clear" w:color="auto" w:fill="F2F2F2"/>
                  <w:tcMar>
                    <w:top w:w="0" w:type="dxa"/>
                    <w:left w:w="108" w:type="dxa"/>
                    <w:bottom w:w="0" w:type="dxa"/>
                    <w:right w:w="108" w:type="dxa"/>
                  </w:tcMar>
                </w:tcPr>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hyperlink r:id="rId46" w:history="1">
                    <w:r w:rsidRPr="00DF278D">
                      <w:rPr>
                        <w:lang w:eastAsia="en-AU"/>
                      </w:rPr>
                      <w:fldChar w:fldCharType="begin"/>
                    </w:r>
                    <w:r w:rsidRPr="00DF278D">
                      <w:rPr>
                        <w:lang w:eastAsia="en-AU"/>
                      </w:rPr>
                      <w:instrText xml:space="preserve"> INCLUDEPICTURE  "cid:image009.png@01CFFA62.A7B527C0" \* MERGEFORMATINET </w:instrText>
                    </w:r>
                    <w:r w:rsidRPr="00DF278D">
                      <w:rPr>
                        <w:lang w:eastAsia="en-AU"/>
                      </w:rPr>
                      <w:fldChar w:fldCharType="separate"/>
                    </w:r>
                    <w:r w:rsidRPr="00DF278D">
                      <w:rPr>
                        <w:lang w:eastAsia="en-AU"/>
                      </w:rPr>
                      <w:pict w14:anchorId="07F9C16C">
                        <v:shape id="_x0000_i1100" type="#_x0000_t75" alt="Description: cid:image004.png@01CFF8F1.A10B41B0" style="width:78.35pt;height:42.75pt">
                          <v:imagedata r:id="rId47" r:href="rId48"/>
                        </v:shape>
                      </w:pict>
                    </w:r>
                    <w:r w:rsidRPr="00DF278D">
                      <w:rPr>
                        <w:lang w:eastAsia="en-AU"/>
                      </w:rPr>
                      <w:fldChar w:fldCharType="end"/>
                    </w:r>
                  </w:hyperlink>
                </w:p>
              </w:tc>
              <w:tc>
                <w:tcPr>
                  <w:tcW w:w="3262" w:type="dxa"/>
                  <w:gridSpan w:val="5"/>
                  <w:shd w:val="clear" w:color="auto" w:fill="F2F2F2"/>
                  <w:tcMar>
                    <w:top w:w="0" w:type="dxa"/>
                    <w:left w:w="108" w:type="dxa"/>
                    <w:bottom w:w="0" w:type="dxa"/>
                    <w:right w:w="108" w:type="dxa"/>
                  </w:tcMar>
                </w:tcPr>
                <w:p w:rsidR="0073665D" w:rsidRPr="00DF278D" w:rsidRDefault="0073665D" w:rsidP="008C1FD6">
                  <w:pPr>
                    <w:pStyle w:val="ListParagraph"/>
                    <w:numPr>
                      <w:ilvl w:val="0"/>
                      <w:numId w:val="2"/>
                    </w:numPr>
                    <w:rPr>
                      <w:color w:val="1F497D"/>
                    </w:rPr>
                  </w:pPr>
                  <w:r w:rsidRPr="00DF278D">
                    <w:rPr>
                      <w:color w:val="1F497D"/>
                    </w:rPr>
                    <w:t xml:space="preserve">The </w:t>
                  </w:r>
                  <w:hyperlink r:id="rId49" w:history="1">
                    <w:r w:rsidRPr="00DF278D">
                      <w:rPr>
                        <w:rStyle w:val="Hyperlink"/>
                      </w:rPr>
                      <w:t>Hour of Code</w:t>
                    </w:r>
                  </w:hyperlink>
                  <w:r w:rsidRPr="00DF278D">
                    <w:rPr>
                      <w:color w:val="1F497D"/>
                    </w:rPr>
                    <w:t xml:space="preserve"> runs from Dec 8-14. It is introduction to computer science designed to show that anyone can learn the basics. </w:t>
                  </w:r>
                </w:p>
                <w:p w:rsidR="0073665D" w:rsidRPr="00DF278D" w:rsidRDefault="0073665D" w:rsidP="008C1FD6">
                  <w:pPr>
                    <w:pStyle w:val="ListParagraph"/>
                    <w:numPr>
                      <w:ilvl w:val="0"/>
                      <w:numId w:val="2"/>
                    </w:numPr>
                    <w:rPr>
                      <w:color w:val="1F497D"/>
                    </w:rPr>
                  </w:pPr>
                  <w:r w:rsidRPr="00DF278D">
                    <w:rPr>
                      <w:color w:val="1F497D"/>
                    </w:rPr>
                    <w:t xml:space="preserve">It provides tutorials featuring Mark </w:t>
                  </w:r>
                  <w:proofErr w:type="spellStart"/>
                  <w:r w:rsidRPr="00DF278D">
                    <w:rPr>
                      <w:color w:val="1F497D"/>
                    </w:rPr>
                    <w:t>Zuckerberg</w:t>
                  </w:r>
                  <w:proofErr w:type="spellEnd"/>
                  <w:r w:rsidRPr="00DF278D">
                    <w:rPr>
                      <w:color w:val="1F497D"/>
                    </w:rPr>
                    <w:t xml:space="preserve">, Bill Gates, Angry Birds for your computer, tablet, smartphone, </w:t>
                  </w:r>
                  <w:proofErr w:type="spellStart"/>
                  <w:r w:rsidRPr="00DF278D">
                    <w:rPr>
                      <w:color w:val="1F497D"/>
                    </w:rPr>
                    <w:t>etc</w:t>
                  </w:r>
                  <w:proofErr w:type="spellEnd"/>
                  <w:r w:rsidRPr="00DF278D">
                    <w:rPr>
                      <w:color w:val="1F497D"/>
                    </w:rPr>
                    <w:t xml:space="preserve"> </w:t>
                  </w:r>
                </w:p>
                <w:p w:rsidR="0073665D" w:rsidRPr="00DF278D" w:rsidRDefault="0073665D" w:rsidP="008C1FD6">
                  <w:pPr>
                    <w:pStyle w:val="ListParagraph"/>
                    <w:numPr>
                      <w:ilvl w:val="0"/>
                      <w:numId w:val="2"/>
                    </w:numPr>
                    <w:rPr>
                      <w:color w:val="1F497D"/>
                    </w:rPr>
                  </w:pPr>
                  <w:r w:rsidRPr="00DF278D">
                    <w:rPr>
                      <w:color w:val="1F497D"/>
                    </w:rPr>
                    <w:t>All resources are free and online and teachers are supported with teaching materials.</w:t>
                  </w:r>
                </w:p>
                <w:p w:rsidR="0073665D" w:rsidRPr="00DF278D" w:rsidRDefault="0073665D" w:rsidP="008C1FD6">
                  <w:pPr>
                    <w:pStyle w:val="ListParagraph"/>
                    <w:numPr>
                      <w:ilvl w:val="0"/>
                      <w:numId w:val="2"/>
                    </w:numPr>
                    <w:rPr>
                      <w:color w:val="1F497D"/>
                    </w:rPr>
                  </w:pPr>
                  <w:proofErr w:type="gramStart"/>
                  <w:r w:rsidRPr="00DF278D">
                    <w:rPr>
                      <w:color w:val="1F497D"/>
                    </w:rPr>
                    <w:t>Anyone,</w:t>
                  </w:r>
                  <w:proofErr w:type="gramEnd"/>
                  <w:r w:rsidRPr="00DF278D">
                    <w:rPr>
                      <w:color w:val="1F497D"/>
                    </w:rPr>
                    <w:t xml:space="preserve"> anywhere can organise an Hour of Code Event. Register your event at </w:t>
                  </w:r>
                  <w:hyperlink r:id="rId50" w:history="1">
                    <w:r w:rsidRPr="00DF278D">
                      <w:rPr>
                        <w:rStyle w:val="Hyperlink"/>
                      </w:rPr>
                      <w:t>http://hourofcode.com/au</w:t>
                    </w:r>
                  </w:hyperlink>
                </w:p>
                <w:p w:rsidR="0073665D" w:rsidRPr="00DF278D" w:rsidRDefault="0073665D" w:rsidP="008C1FD6">
                  <w:pPr>
                    <w:pStyle w:val="ListParagraph"/>
                    <w:ind w:left="360"/>
                    <w:rPr>
                      <w:color w:val="1F497D"/>
                    </w:rPr>
                  </w:pPr>
                </w:p>
              </w:tc>
            </w:tr>
            <w:tr w:rsidR="0073665D" w:rsidRPr="00DF278D" w:rsidTr="008C1FD6">
              <w:tc>
                <w:tcPr>
                  <w:tcW w:w="2412" w:type="dxa"/>
                  <w:gridSpan w:val="2"/>
                  <w:shd w:val="clear" w:color="auto" w:fill="FFFFFF"/>
                  <w:tcMar>
                    <w:top w:w="0" w:type="dxa"/>
                    <w:left w:w="108" w:type="dxa"/>
                    <w:bottom w:w="0" w:type="dxa"/>
                    <w:right w:w="108" w:type="dxa"/>
                  </w:tcMar>
                  <w:vAlign w:val="center"/>
                  <w:hideMark/>
                </w:tcPr>
                <w:p w:rsidR="0073665D" w:rsidRPr="00DF278D" w:rsidRDefault="0073665D" w:rsidP="008C1FD6">
                  <w:pPr>
                    <w:jc w:val="center"/>
                  </w:pPr>
                  <w:hyperlink r:id="rId51" w:history="1">
                    <w:r w:rsidRPr="00DF278D">
                      <w:rPr>
                        <w:b/>
                        <w:bCs/>
                        <w:i/>
                        <w:iCs/>
                        <w:color w:val="1F497D"/>
                        <w:sz w:val="20"/>
                        <w:szCs w:val="20"/>
                        <w:lang w:eastAsia="en-AU"/>
                      </w:rPr>
                      <w:fldChar w:fldCharType="begin"/>
                    </w:r>
                    <w:r w:rsidRPr="00DF278D">
                      <w:rPr>
                        <w:b/>
                        <w:bCs/>
                        <w:i/>
                        <w:iCs/>
                        <w:color w:val="1F497D"/>
                        <w:sz w:val="20"/>
                        <w:szCs w:val="20"/>
                        <w:lang w:eastAsia="en-AU"/>
                      </w:rPr>
                      <w:instrText xml:space="preserve"> INCLUDEPICTURE  "cid:image015.jpg@01CFE2F7.4DD97490" \* MERGEFORMATINET </w:instrText>
                    </w:r>
                    <w:r w:rsidRPr="00DF278D">
                      <w:rPr>
                        <w:b/>
                        <w:bCs/>
                        <w:i/>
                        <w:iCs/>
                        <w:color w:val="1F497D"/>
                        <w:sz w:val="20"/>
                        <w:szCs w:val="20"/>
                        <w:lang w:eastAsia="en-AU"/>
                      </w:rPr>
                      <w:fldChar w:fldCharType="separate"/>
                    </w:r>
                    <w:r w:rsidRPr="00DF278D">
                      <w:rPr>
                        <w:b/>
                        <w:bCs/>
                        <w:i/>
                        <w:iCs/>
                        <w:color w:val="1F497D"/>
                        <w:sz w:val="20"/>
                        <w:szCs w:val="20"/>
                        <w:lang w:eastAsia="en-AU"/>
                      </w:rPr>
                      <w:pict w14:anchorId="137DEE54">
                        <v:shape id="_x0000_i1101"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style="width:60.9pt;height:62.5pt">
                          <v:imagedata r:id="rId52" r:href="rId53"/>
                        </v:shape>
                      </w:pict>
                    </w:r>
                    <w:r w:rsidRPr="00DF278D">
                      <w:rPr>
                        <w:b/>
                        <w:bCs/>
                        <w:i/>
                        <w:iCs/>
                        <w:color w:val="1F497D"/>
                        <w:sz w:val="20"/>
                        <w:szCs w:val="20"/>
                        <w:lang w:eastAsia="en-AU"/>
                      </w:rPr>
                      <w:fldChar w:fldCharType="end"/>
                    </w:r>
                  </w:hyperlink>
                </w:p>
              </w:tc>
              <w:tc>
                <w:tcPr>
                  <w:tcW w:w="3290" w:type="dxa"/>
                  <w:gridSpan w:val="7"/>
                  <w:shd w:val="clear" w:color="auto" w:fill="FFFFFF"/>
                  <w:tcMar>
                    <w:top w:w="0" w:type="dxa"/>
                    <w:left w:w="108" w:type="dxa"/>
                    <w:bottom w:w="0" w:type="dxa"/>
                    <w:right w:w="108" w:type="dxa"/>
                  </w:tcMar>
                  <w:hideMark/>
                </w:tcPr>
                <w:p w:rsidR="0073665D" w:rsidRPr="00DF278D" w:rsidRDefault="0073665D" w:rsidP="008C1FD6">
                  <w:pPr>
                    <w:numPr>
                      <w:ilvl w:val="0"/>
                      <w:numId w:val="3"/>
                    </w:numPr>
                    <w:rPr>
                      <w:i/>
                      <w:iCs/>
                    </w:rPr>
                  </w:pPr>
                  <w:r w:rsidRPr="00DF278D">
                    <w:rPr>
                      <w:color w:val="1F497D"/>
                      <w:lang w:eastAsia="en-AU"/>
                    </w:rPr>
                    <w:t>21 Nov:</w:t>
                  </w:r>
                  <w:r w:rsidRPr="00DF278D">
                    <w:rPr>
                      <w:color w:val="1F497D"/>
                    </w:rPr>
                    <w:t xml:space="preserve"> Leadership Talks – </w:t>
                  </w:r>
                  <w:hyperlink r:id="rId54" w:history="1">
                    <w:r w:rsidRPr="00DF278D">
                      <w:rPr>
                        <w:rStyle w:val="Hyperlink"/>
                      </w:rPr>
                      <w:t xml:space="preserve">Is your school </w:t>
                    </w:r>
                    <w:proofErr w:type="spellStart"/>
                    <w:r w:rsidRPr="00DF278D">
                      <w:rPr>
                        <w:rStyle w:val="Hyperlink"/>
                      </w:rPr>
                      <w:t>Digi</w:t>
                    </w:r>
                    <w:proofErr w:type="spellEnd"/>
                    <w:r w:rsidRPr="00DF278D">
                      <w:rPr>
                        <w:rStyle w:val="Hyperlink"/>
                      </w:rPr>
                      <w:t xml:space="preserve"> Tech ready?</w:t>
                    </w:r>
                  </w:hyperlink>
                </w:p>
                <w:p w:rsidR="0073665D" w:rsidRPr="00DF278D" w:rsidRDefault="0073665D" w:rsidP="008C1FD6">
                  <w:pPr>
                    <w:numPr>
                      <w:ilvl w:val="0"/>
                      <w:numId w:val="3"/>
                    </w:numPr>
                    <w:rPr>
                      <w:color w:val="1F497D"/>
                    </w:rPr>
                  </w:pPr>
                  <w:r w:rsidRPr="00DF278D">
                    <w:rPr>
                      <w:color w:val="1F497D"/>
                    </w:rPr>
                    <w:t xml:space="preserve">28 Nov: </w:t>
                  </w:r>
                  <w:hyperlink r:id="rId55" w:history="1">
                    <w:r w:rsidRPr="00DF278D">
                      <w:rPr>
                        <w:rStyle w:val="Hyperlink"/>
                      </w:rPr>
                      <w:t>VCE &amp; VET – Let’s Move IT for 2015!</w:t>
                    </w:r>
                  </w:hyperlink>
                </w:p>
                <w:p w:rsidR="0073665D" w:rsidRPr="00DF278D" w:rsidRDefault="0073665D" w:rsidP="008C1FD6">
                  <w:pPr>
                    <w:numPr>
                      <w:ilvl w:val="0"/>
                      <w:numId w:val="3"/>
                    </w:numPr>
                    <w:rPr>
                      <w:color w:val="1F497D"/>
                    </w:rPr>
                  </w:pPr>
                  <w:r w:rsidRPr="00DF278D">
                    <w:rPr>
                      <w:color w:val="1F497D"/>
                    </w:rPr>
                    <w:t xml:space="preserve">20 Jan: </w:t>
                  </w:r>
                  <w:hyperlink r:id="rId56" w:history="1">
                    <w:r w:rsidRPr="00DF278D">
                      <w:rPr>
                        <w:rStyle w:val="Hyperlink"/>
                      </w:rPr>
                      <w:t>Are you ready to teach in the 21</w:t>
                    </w:r>
                    <w:r w:rsidRPr="00DF278D">
                      <w:rPr>
                        <w:rStyle w:val="Hyperlink"/>
                        <w:vertAlign w:val="superscript"/>
                      </w:rPr>
                      <w:t>st</w:t>
                    </w:r>
                    <w:r w:rsidRPr="00DF278D">
                      <w:rPr>
                        <w:rStyle w:val="Hyperlink"/>
                      </w:rPr>
                      <w:t xml:space="preserve"> Century classroom?</w:t>
                    </w:r>
                  </w:hyperlink>
                  <w:r w:rsidRPr="00DF278D">
                    <w:rPr>
                      <w:color w:val="1F497D"/>
                    </w:rPr>
                    <w:t xml:space="preserve"> – DLTV Pre Service Conference</w:t>
                  </w:r>
                </w:p>
                <w:p w:rsidR="0073665D" w:rsidRPr="00DF278D" w:rsidRDefault="0073665D" w:rsidP="008C1FD6">
                  <w:pPr>
                    <w:numPr>
                      <w:ilvl w:val="0"/>
                      <w:numId w:val="3"/>
                    </w:numPr>
                    <w:rPr>
                      <w:color w:val="1F497D"/>
                    </w:rPr>
                  </w:pPr>
                  <w:r w:rsidRPr="00DF278D">
                    <w:rPr>
                      <w:color w:val="1F497D"/>
                    </w:rPr>
                    <w:lastRenderedPageBreak/>
                    <w:t xml:space="preserve">23 Jan: </w:t>
                  </w:r>
                  <w:hyperlink r:id="rId57" w:history="1">
                    <w:r w:rsidRPr="00DF278D">
                      <w:rPr>
                        <w:rStyle w:val="Hyperlink"/>
                      </w:rPr>
                      <w:t>Leading Technologies in Primary &amp; Secondary Schools</w:t>
                    </w:r>
                  </w:hyperlink>
                </w:p>
              </w:tc>
              <w:tc>
                <w:tcPr>
                  <w:tcW w:w="2136" w:type="dxa"/>
                  <w:shd w:val="clear" w:color="auto" w:fill="FFFFFF"/>
                  <w:tcMar>
                    <w:top w:w="0" w:type="dxa"/>
                    <w:left w:w="108" w:type="dxa"/>
                    <w:bottom w:w="0" w:type="dxa"/>
                    <w:right w:w="108" w:type="dxa"/>
                  </w:tcMar>
                  <w:vAlign w:val="center"/>
                  <w:hideMark/>
                </w:tcPr>
                <w:p w:rsidR="0073665D" w:rsidRPr="00DF278D" w:rsidRDefault="0073665D" w:rsidP="008C1FD6">
                  <w:pPr>
                    <w:jc w:val="center"/>
                    <w:rPr>
                      <w:rFonts w:ascii="Times New Roman" w:hAnsi="Times New Roman"/>
                      <w:sz w:val="20"/>
                      <w:szCs w:val="20"/>
                      <w:lang w:eastAsia="en-AU"/>
                    </w:rPr>
                  </w:pPr>
                  <w:hyperlink r:id="rId58" w:history="1">
                    <w:r w:rsidRPr="00DF278D">
                      <w:rPr>
                        <w:lang w:eastAsia="en-AU"/>
                      </w:rPr>
                      <w:fldChar w:fldCharType="begin"/>
                    </w:r>
                    <w:r w:rsidRPr="00DF278D">
                      <w:rPr>
                        <w:lang w:eastAsia="en-AU"/>
                      </w:rPr>
                      <w:instrText xml:space="preserve"> INCLUDEPICTURE  "cid:image016.png@01CFE2F7.4DD97490" \* MERGEFORMATINET </w:instrText>
                    </w:r>
                    <w:r w:rsidRPr="00DF278D">
                      <w:rPr>
                        <w:lang w:eastAsia="en-AU"/>
                      </w:rPr>
                      <w:fldChar w:fldCharType="separate"/>
                    </w:r>
                    <w:r w:rsidRPr="00DF278D">
                      <w:rPr>
                        <w:lang w:eastAsia="en-AU"/>
                      </w:rPr>
                      <w:pict w14:anchorId="612CD8CA">
                        <v:shape id="_x0000_i1102"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style="width:39.55pt;height:65.65pt">
                          <v:imagedata r:id="rId59" r:href="rId60"/>
                        </v:shape>
                      </w:pict>
                    </w:r>
                    <w:r w:rsidRPr="00DF278D">
                      <w:rPr>
                        <w:lang w:eastAsia="en-AU"/>
                      </w:rPr>
                      <w:fldChar w:fldCharType="end"/>
                    </w:r>
                  </w:hyperlink>
                </w:p>
              </w:tc>
              <w:tc>
                <w:tcPr>
                  <w:tcW w:w="3262" w:type="dxa"/>
                  <w:gridSpan w:val="5"/>
                  <w:shd w:val="clear" w:color="auto" w:fill="FFFFFF"/>
                  <w:tcMar>
                    <w:top w:w="0" w:type="dxa"/>
                    <w:left w:w="108" w:type="dxa"/>
                    <w:bottom w:w="0" w:type="dxa"/>
                    <w:right w:w="108" w:type="dxa"/>
                  </w:tcMar>
                  <w:hideMark/>
                </w:tcPr>
                <w:p w:rsidR="0073665D" w:rsidRPr="00DF278D" w:rsidRDefault="0073665D" w:rsidP="008C1FD6">
                  <w:pPr>
                    <w:rPr>
                      <w:color w:val="1F497D"/>
                    </w:rPr>
                  </w:pPr>
                  <w:r w:rsidRPr="00DF278D">
                    <w:rPr>
                      <w:color w:val="1F497D"/>
                    </w:rPr>
                    <w:t>Adobe has released dates for a new series of Webinars for teachers and school leaders wishing to learn more about Adobe applications and best practice in the classroom:</w:t>
                  </w:r>
                </w:p>
                <w:p w:rsidR="0073665D" w:rsidRPr="00DF278D" w:rsidRDefault="0073665D" w:rsidP="008C1FD6">
                  <w:pPr>
                    <w:pStyle w:val="ListParagraph"/>
                    <w:numPr>
                      <w:ilvl w:val="0"/>
                      <w:numId w:val="2"/>
                    </w:numPr>
                    <w:rPr>
                      <w:color w:val="1F497D"/>
                    </w:rPr>
                  </w:pPr>
                  <w:r w:rsidRPr="00DF278D">
                    <w:rPr>
                      <w:color w:val="1F497D"/>
                      <w:lang w:eastAsia="en-US"/>
                    </w:rPr>
                    <w:t>Nov 13 &amp;20 @ 8:00pm: Digital</w:t>
                  </w:r>
                  <w:r w:rsidRPr="00DF278D">
                    <w:rPr>
                      <w:color w:val="1F497D"/>
                    </w:rPr>
                    <w:t xml:space="preserve"> Storytelling with Adobe - </w:t>
                  </w:r>
                  <w:hyperlink r:id="rId61" w:history="1">
                    <w:r w:rsidRPr="00DF278D">
                      <w:rPr>
                        <w:rStyle w:val="Hyperlink"/>
                      </w:rPr>
                      <w:t>https://digital-storytelling.attendease.com/</w:t>
                    </w:r>
                  </w:hyperlink>
                </w:p>
                <w:p w:rsidR="0073665D" w:rsidRPr="00DF278D" w:rsidRDefault="0073665D" w:rsidP="008C1FD6">
                  <w:pPr>
                    <w:pStyle w:val="ListParagraph"/>
                    <w:numPr>
                      <w:ilvl w:val="0"/>
                      <w:numId w:val="2"/>
                    </w:numPr>
                    <w:rPr>
                      <w:rFonts w:ascii="Times New Roman" w:hAnsi="Times New Roman"/>
                      <w:sz w:val="20"/>
                      <w:szCs w:val="20"/>
                    </w:rPr>
                  </w:pPr>
                  <w:r w:rsidRPr="00DF278D">
                    <w:rPr>
                      <w:color w:val="1F497D"/>
                      <w:lang w:eastAsia="en-US"/>
                    </w:rPr>
                    <w:lastRenderedPageBreak/>
                    <w:t>Nov 24, Dec 1 &amp; 8 @ 8:00pm: Flipping</w:t>
                  </w:r>
                  <w:r w:rsidRPr="00DF278D">
                    <w:rPr>
                      <w:color w:val="1F497D"/>
                    </w:rPr>
                    <w:t xml:space="preserve"> Learning with Adobe - </w:t>
                  </w:r>
                  <w:hyperlink r:id="rId62" w:history="1">
                    <w:r w:rsidRPr="00DF278D">
                      <w:rPr>
                        <w:rStyle w:val="Hyperlink"/>
                      </w:rPr>
                      <w:t>https://flipping-learning.attendease.com/</w:t>
                    </w:r>
                  </w:hyperlink>
                </w:p>
                <w:p w:rsidR="0073665D" w:rsidRPr="00DF278D" w:rsidRDefault="0073665D" w:rsidP="008C1FD6">
                  <w:pPr>
                    <w:pStyle w:val="ListParagraph"/>
                    <w:numPr>
                      <w:ilvl w:val="0"/>
                      <w:numId w:val="2"/>
                    </w:numPr>
                    <w:rPr>
                      <w:rFonts w:ascii="Times New Roman" w:hAnsi="Times New Roman"/>
                      <w:sz w:val="20"/>
                      <w:szCs w:val="20"/>
                    </w:rPr>
                  </w:pPr>
                  <w:r w:rsidRPr="00DF278D">
                    <w:rPr>
                      <w:color w:val="1F497D"/>
                      <w:lang w:eastAsia="en-US"/>
                    </w:rPr>
                    <w:t xml:space="preserve">More on professional learning through Adobe is available at </w:t>
                  </w:r>
                  <w:hyperlink r:id="rId63" w:history="1">
                    <w:r w:rsidRPr="00DF278D">
                      <w:rPr>
                        <w:rStyle w:val="Hyperlink"/>
                        <w:lang w:eastAsia="en-US"/>
                      </w:rPr>
                      <w:t>https://edex.adobe.com/professional-development/</w:t>
                    </w:r>
                  </w:hyperlink>
                  <w:r w:rsidRPr="00DF278D">
                    <w:rPr>
                      <w:color w:val="1F497D"/>
                      <w:lang w:eastAsia="en-US"/>
                    </w:rPr>
                    <w:t xml:space="preserve"> </w:t>
                  </w:r>
                </w:p>
              </w:tc>
            </w:tr>
            <w:tr w:rsidR="0073665D" w:rsidRPr="00DF278D" w:rsidTr="008C1FD6">
              <w:tc>
                <w:tcPr>
                  <w:tcW w:w="2412" w:type="dxa"/>
                  <w:gridSpan w:val="2"/>
                  <w:shd w:val="clear" w:color="auto" w:fill="FFFFFF"/>
                  <w:tcMar>
                    <w:top w:w="0" w:type="dxa"/>
                    <w:left w:w="108" w:type="dxa"/>
                    <w:bottom w:w="0" w:type="dxa"/>
                    <w:right w:w="108" w:type="dxa"/>
                  </w:tcMar>
                  <w:vAlign w:val="center"/>
                  <w:hideMark/>
                </w:tcPr>
                <w:p w:rsidR="0073665D" w:rsidRPr="00DF278D" w:rsidRDefault="0073665D" w:rsidP="008C1FD6">
                  <w:pPr>
                    <w:jc w:val="center"/>
                    <w:rPr>
                      <w:b/>
                      <w:bCs/>
                      <w:i/>
                      <w:iCs/>
                      <w:color w:val="1F497D"/>
                      <w:sz w:val="20"/>
                      <w:szCs w:val="20"/>
                      <w:lang w:eastAsia="en-AU"/>
                    </w:rPr>
                  </w:pPr>
                  <w:hyperlink r:id="rId64" w:history="1">
                    <w:r w:rsidRPr="00DF278D">
                      <w:rPr>
                        <w:lang w:eastAsia="en-AU"/>
                      </w:rPr>
                      <w:fldChar w:fldCharType="begin"/>
                    </w:r>
                    <w:r w:rsidRPr="00DF278D">
                      <w:rPr>
                        <w:lang w:eastAsia="en-AU"/>
                      </w:rPr>
                      <w:instrText xml:space="preserve"> INCLUDEPICTURE  "cid:image010.jpg@01CFFA62.A7B527C0" \* MERGEFORMATINET </w:instrText>
                    </w:r>
                    <w:r w:rsidRPr="00DF278D">
                      <w:rPr>
                        <w:lang w:eastAsia="en-AU"/>
                      </w:rPr>
                      <w:fldChar w:fldCharType="separate"/>
                    </w:r>
                    <w:r w:rsidRPr="00DF278D">
                      <w:rPr>
                        <w:lang w:eastAsia="en-AU"/>
                      </w:rPr>
                      <w:pict w14:anchorId="1085BA24">
                        <v:shape id="_x0000_i1103" type="#_x0000_t75" alt="Description: Description: cid:image007.png@01CFF746.521DCD90" style="width:93.35pt;height:35.6pt">
                          <v:imagedata r:id="rId65" r:href="rId66"/>
                        </v:shape>
                      </w:pict>
                    </w:r>
                    <w:r w:rsidRPr="00DF278D">
                      <w:rPr>
                        <w:lang w:eastAsia="en-AU"/>
                      </w:rPr>
                      <w:fldChar w:fldCharType="end"/>
                    </w:r>
                  </w:hyperlink>
                </w:p>
              </w:tc>
              <w:tc>
                <w:tcPr>
                  <w:tcW w:w="3290" w:type="dxa"/>
                  <w:gridSpan w:val="7"/>
                  <w:shd w:val="clear" w:color="auto" w:fill="FFFFFF"/>
                  <w:tcMar>
                    <w:top w:w="0" w:type="dxa"/>
                    <w:left w:w="108" w:type="dxa"/>
                    <w:bottom w:w="0" w:type="dxa"/>
                    <w:right w:w="108" w:type="dxa"/>
                  </w:tcMar>
                </w:tcPr>
                <w:p w:rsidR="0073665D" w:rsidRPr="00DF278D" w:rsidRDefault="0073665D" w:rsidP="008C1FD6">
                  <w:pPr>
                    <w:pStyle w:val="ListParagraph"/>
                    <w:numPr>
                      <w:ilvl w:val="0"/>
                      <w:numId w:val="2"/>
                    </w:numPr>
                    <w:rPr>
                      <w:color w:val="1F497D"/>
                    </w:rPr>
                  </w:pPr>
                  <w:r w:rsidRPr="00DF278D">
                    <w:rPr>
                      <w:color w:val="1F497D"/>
                    </w:rPr>
                    <w:t xml:space="preserve">Microsoft </w:t>
                  </w:r>
                  <w:proofErr w:type="spellStart"/>
                  <w:r w:rsidRPr="00DF278D">
                    <w:rPr>
                      <w:color w:val="1F497D"/>
                    </w:rPr>
                    <w:t>EduCast</w:t>
                  </w:r>
                  <w:proofErr w:type="spellEnd"/>
                  <w:r w:rsidRPr="00DF278D">
                    <w:rPr>
                      <w:color w:val="1F497D"/>
                    </w:rPr>
                    <w:t xml:space="preserve"> brings together academic leaders, innovative institutions, and pioneering educators in a monthly series for educators.</w:t>
                  </w:r>
                </w:p>
                <w:p w:rsidR="0073665D" w:rsidRPr="00DF278D" w:rsidRDefault="0073665D" w:rsidP="008C1FD6">
                  <w:pPr>
                    <w:pStyle w:val="ListParagraph"/>
                    <w:numPr>
                      <w:ilvl w:val="0"/>
                      <w:numId w:val="2"/>
                    </w:numPr>
                    <w:rPr>
                      <w:color w:val="1F497D"/>
                    </w:rPr>
                  </w:pPr>
                  <w:r w:rsidRPr="00DF278D">
                    <w:rPr>
                      <w:color w:val="1F497D"/>
                    </w:rPr>
                    <w:t xml:space="preserve">Register for this live webinar series at </w:t>
                  </w:r>
                  <w:hyperlink r:id="rId67" w:history="1">
                    <w:r w:rsidRPr="00DF278D">
                      <w:rPr>
                        <w:rStyle w:val="Hyperlink"/>
                      </w:rPr>
                      <w:t>http://www.pil-network.com/pd/VUWebinars</w:t>
                    </w:r>
                  </w:hyperlink>
                  <w:r w:rsidRPr="00DF278D">
                    <w:rPr>
                      <w:color w:val="1F497D"/>
                    </w:rPr>
                    <w:t xml:space="preserve"> </w:t>
                  </w:r>
                </w:p>
                <w:p w:rsidR="0073665D" w:rsidRPr="00DF278D" w:rsidRDefault="0073665D" w:rsidP="008C1FD6">
                  <w:pPr>
                    <w:ind w:left="360"/>
                    <w:rPr>
                      <w:color w:val="1F497D"/>
                    </w:rPr>
                  </w:pPr>
                </w:p>
              </w:tc>
              <w:tc>
                <w:tcPr>
                  <w:tcW w:w="2136" w:type="dxa"/>
                  <w:shd w:val="clear" w:color="auto" w:fill="FFFFFF"/>
                  <w:tcMar>
                    <w:top w:w="0" w:type="dxa"/>
                    <w:left w:w="108" w:type="dxa"/>
                    <w:bottom w:w="0" w:type="dxa"/>
                    <w:right w:w="108" w:type="dxa"/>
                  </w:tcMar>
                  <w:vAlign w:val="center"/>
                </w:tcPr>
                <w:p w:rsidR="0073665D" w:rsidRPr="00DF278D" w:rsidRDefault="0073665D" w:rsidP="008C1FD6">
                  <w:pPr>
                    <w:rPr>
                      <w:color w:val="1F497D"/>
                    </w:rPr>
                  </w:pPr>
                </w:p>
              </w:tc>
              <w:tc>
                <w:tcPr>
                  <w:tcW w:w="3262" w:type="dxa"/>
                  <w:gridSpan w:val="5"/>
                  <w:shd w:val="clear" w:color="auto" w:fill="FFFFFF"/>
                  <w:tcMar>
                    <w:top w:w="0" w:type="dxa"/>
                    <w:left w:w="108" w:type="dxa"/>
                    <w:bottom w:w="0" w:type="dxa"/>
                    <w:right w:w="108" w:type="dxa"/>
                  </w:tcMar>
                </w:tcPr>
                <w:p w:rsidR="0073665D" w:rsidRPr="00DF278D" w:rsidRDefault="0073665D" w:rsidP="008C1FD6">
                  <w:pPr>
                    <w:rPr>
                      <w:color w:val="1F497D"/>
                    </w:rPr>
                  </w:pPr>
                </w:p>
              </w:tc>
            </w:tr>
            <w:tr w:rsidR="0073665D" w:rsidRPr="00DF278D" w:rsidTr="008C1FD6">
              <w:tc>
                <w:tcPr>
                  <w:tcW w:w="11100" w:type="dxa"/>
                  <w:gridSpan w:val="15"/>
                  <w:shd w:val="clear" w:color="auto" w:fill="F79646"/>
                  <w:tcMar>
                    <w:top w:w="0" w:type="dxa"/>
                    <w:left w:w="108" w:type="dxa"/>
                    <w:bottom w:w="0" w:type="dxa"/>
                    <w:right w:w="108" w:type="dxa"/>
                  </w:tcMar>
                  <w:hideMark/>
                </w:tcPr>
                <w:p w:rsidR="0073665D" w:rsidRPr="00DF278D" w:rsidRDefault="0073665D" w:rsidP="008C1FD6">
                  <w:r w:rsidRPr="00DF278D">
                    <w:rPr>
                      <w:b/>
                      <w:bCs/>
                      <w:color w:val="FFFFFF"/>
                      <w:sz w:val="28"/>
                      <w:szCs w:val="28"/>
                      <w:lang w:eastAsia="en-AU"/>
                    </w:rPr>
                    <w:t xml:space="preserve">Conferences and Events </w:t>
                  </w:r>
                </w:p>
              </w:tc>
            </w:tr>
            <w:tr w:rsidR="0073665D" w:rsidRPr="00DF278D" w:rsidTr="008C1FD6">
              <w:tc>
                <w:tcPr>
                  <w:tcW w:w="11100" w:type="dxa"/>
                  <w:gridSpan w:val="15"/>
                  <w:tcMar>
                    <w:top w:w="0" w:type="dxa"/>
                    <w:left w:w="108" w:type="dxa"/>
                    <w:bottom w:w="0" w:type="dxa"/>
                    <w:right w:w="108" w:type="dxa"/>
                  </w:tcMar>
                  <w:hideMark/>
                </w:tcPr>
                <w:p w:rsidR="0073665D" w:rsidRPr="00DF278D" w:rsidRDefault="0073665D" w:rsidP="008C1FD6">
                  <w:pPr>
                    <w:pStyle w:val="NormalWeb"/>
                    <w:numPr>
                      <w:ilvl w:val="0"/>
                      <w:numId w:val="4"/>
                    </w:numPr>
                    <w:rPr>
                      <w:rFonts w:ascii="Calibri" w:hAnsi="Calibri"/>
                      <w:color w:val="000000"/>
                      <w:sz w:val="22"/>
                      <w:szCs w:val="22"/>
                      <w:lang w:eastAsia="en-US"/>
                    </w:rPr>
                  </w:pPr>
                  <w:hyperlink r:id="rId68" w:history="1">
                    <w:r w:rsidRPr="00DF278D">
                      <w:rPr>
                        <w:rStyle w:val="Hyperlink"/>
                        <w:rFonts w:ascii="Calibri" w:hAnsi="Calibri"/>
                        <w:sz w:val="22"/>
                        <w:szCs w:val="22"/>
                        <w:lang w:eastAsia="en-US"/>
                      </w:rPr>
                      <w:t>Learn. Connect. Explore: Autodesk University Extension</w:t>
                    </w:r>
                  </w:hyperlink>
                  <w:r w:rsidRPr="00DF278D">
                    <w:rPr>
                      <w:rFonts w:ascii="Calibri" w:hAnsi="Calibri"/>
                      <w:color w:val="1F497D"/>
                      <w:sz w:val="22"/>
                      <w:szCs w:val="22"/>
                      <w:lang w:eastAsia="en-US"/>
                    </w:rPr>
                    <w:t>: 10</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&amp; 11</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November, Sydney</w:t>
                  </w:r>
                </w:p>
                <w:p w:rsidR="0073665D" w:rsidRPr="00DF278D" w:rsidRDefault="0073665D" w:rsidP="008C1FD6">
                  <w:pPr>
                    <w:pStyle w:val="NormalWeb"/>
                    <w:numPr>
                      <w:ilvl w:val="0"/>
                      <w:numId w:val="4"/>
                    </w:numPr>
                    <w:rPr>
                      <w:rFonts w:ascii="Calibri" w:hAnsi="Calibri"/>
                      <w:color w:val="1F497D"/>
                      <w:sz w:val="22"/>
                      <w:szCs w:val="22"/>
                      <w:lang w:eastAsia="en-US"/>
                    </w:rPr>
                  </w:pPr>
                  <w:hyperlink r:id="rId69" w:history="1">
                    <w:r w:rsidRPr="00DF278D">
                      <w:rPr>
                        <w:rStyle w:val="Hyperlink"/>
                        <w:rFonts w:ascii="Calibri" w:hAnsi="Calibri"/>
                        <w:sz w:val="22"/>
                        <w:szCs w:val="22"/>
                        <w:lang w:eastAsia="en-US"/>
                      </w:rPr>
                      <w:t>Jumbunna Short Film Festival</w:t>
                    </w:r>
                  </w:hyperlink>
                  <w:r w:rsidRPr="00DF278D">
                    <w:rPr>
                      <w:rFonts w:ascii="Calibri" w:hAnsi="Calibri"/>
                      <w:color w:val="1F497D"/>
                      <w:sz w:val="22"/>
                      <w:szCs w:val="22"/>
                      <w:lang w:eastAsia="en-US"/>
                    </w:rPr>
                    <w:t>: Royal Children’s Hospital, Melbourne, 14</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Nov, 10:00am – 11:30am</w:t>
                  </w:r>
                </w:p>
                <w:p w:rsidR="0073665D" w:rsidRPr="00DF278D" w:rsidRDefault="0073665D" w:rsidP="008C1FD6">
                  <w:pPr>
                    <w:pStyle w:val="NormalWeb"/>
                    <w:numPr>
                      <w:ilvl w:val="0"/>
                      <w:numId w:val="4"/>
                    </w:numPr>
                    <w:rPr>
                      <w:rFonts w:ascii="Calibri" w:hAnsi="Calibri"/>
                      <w:color w:val="000000"/>
                      <w:sz w:val="22"/>
                      <w:szCs w:val="22"/>
                      <w:lang w:eastAsia="en-US"/>
                    </w:rPr>
                  </w:pPr>
                  <w:r w:rsidRPr="00DF278D">
                    <w:rPr>
                      <w:rFonts w:ascii="Calibri" w:hAnsi="Calibri"/>
                      <w:color w:val="1F497D"/>
                      <w:sz w:val="22"/>
                      <w:szCs w:val="22"/>
                      <w:lang w:eastAsia="en-US"/>
                    </w:rPr>
                    <w:t>ICT: IT’S EVERYWHERE: Information Communication Technology Forum,  20</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Nov, 10:00am – 3:00pm, Echuca College, email </w:t>
                  </w:r>
                  <w:hyperlink r:id="rId70" w:history="1">
                    <w:r w:rsidRPr="00DF278D">
                      <w:rPr>
                        <w:rStyle w:val="Hyperlink"/>
                        <w:rFonts w:ascii="Calibri" w:hAnsi="Calibri"/>
                        <w:sz w:val="22"/>
                        <w:szCs w:val="22"/>
                        <w:lang w:eastAsia="en-US"/>
                      </w:rPr>
                      <w:t>werner.b@ccllen.com.au</w:t>
                    </w:r>
                  </w:hyperlink>
                  <w:r w:rsidRPr="00DF278D">
                    <w:rPr>
                      <w:rFonts w:ascii="Calibri" w:hAnsi="Calibri"/>
                      <w:color w:val="1F497D"/>
                      <w:sz w:val="22"/>
                      <w:szCs w:val="22"/>
                      <w:lang w:eastAsia="en-US"/>
                    </w:rPr>
                    <w:t xml:space="preserve"> </w:t>
                  </w:r>
                </w:p>
                <w:p w:rsidR="0073665D" w:rsidRPr="00DF278D" w:rsidRDefault="0073665D" w:rsidP="008C1FD6">
                  <w:pPr>
                    <w:pStyle w:val="NormalWeb"/>
                    <w:numPr>
                      <w:ilvl w:val="0"/>
                      <w:numId w:val="4"/>
                    </w:numPr>
                    <w:rPr>
                      <w:rFonts w:ascii="Calibri" w:hAnsi="Calibri"/>
                      <w:color w:val="1F497D"/>
                      <w:sz w:val="22"/>
                      <w:szCs w:val="22"/>
                      <w:lang w:eastAsia="en-US"/>
                    </w:rPr>
                  </w:pPr>
                  <w:hyperlink r:id="rId71" w:history="1">
                    <w:r w:rsidRPr="00DF278D">
                      <w:rPr>
                        <w:rStyle w:val="Hyperlink"/>
                        <w:rFonts w:ascii="Calibri" w:hAnsi="Calibri"/>
                        <w:sz w:val="22"/>
                        <w:szCs w:val="22"/>
                        <w:lang w:eastAsia="en-US"/>
                      </w:rPr>
                      <w:t>Home Economics Victoria Annual Conference</w:t>
                    </w:r>
                  </w:hyperlink>
                  <w:r w:rsidRPr="00DF278D">
                    <w:rPr>
                      <w:rFonts w:ascii="Calibri" w:hAnsi="Calibri"/>
                      <w:color w:val="1F497D"/>
                      <w:sz w:val="22"/>
                      <w:szCs w:val="22"/>
                      <w:lang w:eastAsia="en-US"/>
                    </w:rPr>
                    <w:t xml:space="preserve">: </w:t>
                  </w:r>
                  <w:proofErr w:type="spellStart"/>
                  <w:r w:rsidRPr="00DF278D">
                    <w:rPr>
                      <w:rFonts w:ascii="Calibri" w:hAnsi="Calibri"/>
                      <w:color w:val="1F497D"/>
                      <w:sz w:val="22"/>
                      <w:szCs w:val="22"/>
                      <w:lang w:eastAsia="en-US"/>
                    </w:rPr>
                    <w:t>Melb</w:t>
                  </w:r>
                  <w:proofErr w:type="spellEnd"/>
                  <w:r w:rsidRPr="00DF278D">
                    <w:rPr>
                      <w:rFonts w:ascii="Calibri" w:hAnsi="Calibri"/>
                      <w:color w:val="1F497D"/>
                      <w:sz w:val="22"/>
                      <w:szCs w:val="22"/>
                      <w:lang w:eastAsia="en-US"/>
                    </w:rPr>
                    <w:t xml:space="preserve"> Town Hall,  27 &amp; 28 Nov</w:t>
                  </w:r>
                </w:p>
                <w:p w:rsidR="0073665D" w:rsidRPr="00DF278D" w:rsidRDefault="0073665D" w:rsidP="008C1FD6">
                  <w:pPr>
                    <w:pStyle w:val="NormalWeb"/>
                    <w:numPr>
                      <w:ilvl w:val="0"/>
                      <w:numId w:val="4"/>
                    </w:numPr>
                    <w:rPr>
                      <w:rFonts w:ascii="Calibri" w:hAnsi="Calibri"/>
                      <w:color w:val="1F497D"/>
                      <w:sz w:val="22"/>
                      <w:szCs w:val="22"/>
                      <w:lang w:eastAsia="en-US"/>
                    </w:rPr>
                  </w:pPr>
                  <w:hyperlink r:id="rId72" w:history="1">
                    <w:r w:rsidRPr="00DF278D">
                      <w:rPr>
                        <w:rStyle w:val="Hyperlink"/>
                        <w:rFonts w:ascii="Calibri" w:hAnsi="Calibri"/>
                        <w:sz w:val="22"/>
                        <w:szCs w:val="22"/>
                        <w:lang w:eastAsia="en-US"/>
                      </w:rPr>
                      <w:t>ACHPER Conference</w:t>
                    </w:r>
                  </w:hyperlink>
                  <w:r w:rsidRPr="00DF278D">
                    <w:rPr>
                      <w:rFonts w:ascii="Calibri" w:hAnsi="Calibri"/>
                      <w:color w:val="1F497D"/>
                      <w:sz w:val="22"/>
                      <w:szCs w:val="22"/>
                      <w:lang w:eastAsia="en-US"/>
                    </w:rPr>
                    <w:t>, Monash University, Clayton, 27 &amp;28 Nov</w:t>
                  </w:r>
                </w:p>
                <w:p w:rsidR="0073665D" w:rsidRPr="00DF278D" w:rsidRDefault="0073665D" w:rsidP="008C1FD6">
                  <w:pPr>
                    <w:pStyle w:val="NormalWeb"/>
                    <w:numPr>
                      <w:ilvl w:val="0"/>
                      <w:numId w:val="4"/>
                    </w:numPr>
                    <w:rPr>
                      <w:rFonts w:ascii="Calibri" w:hAnsi="Calibri"/>
                      <w:color w:val="000000"/>
                      <w:sz w:val="22"/>
                      <w:szCs w:val="22"/>
                      <w:lang w:eastAsia="en-US"/>
                    </w:rPr>
                  </w:pPr>
                  <w:hyperlink r:id="rId73" w:history="1">
                    <w:proofErr w:type="spellStart"/>
                    <w:r w:rsidRPr="00DF278D">
                      <w:rPr>
                        <w:rStyle w:val="Hyperlink"/>
                        <w:rFonts w:ascii="Calibri" w:hAnsi="Calibri"/>
                        <w:sz w:val="22"/>
                        <w:szCs w:val="22"/>
                        <w:lang w:eastAsia="en-US"/>
                      </w:rPr>
                      <w:t>TeachMeet</w:t>
                    </w:r>
                    <w:proofErr w:type="spellEnd"/>
                    <w:r w:rsidRPr="00DF278D">
                      <w:rPr>
                        <w:rStyle w:val="Hyperlink"/>
                        <w:rFonts w:ascii="Calibri" w:hAnsi="Calibri"/>
                        <w:sz w:val="22"/>
                        <w:szCs w:val="22"/>
                        <w:lang w:eastAsia="en-US"/>
                      </w:rPr>
                      <w:t xml:space="preserve"> </w:t>
                    </w:r>
                    <w:proofErr w:type="spellStart"/>
                    <w:r w:rsidRPr="00DF278D">
                      <w:rPr>
                        <w:rStyle w:val="Hyperlink"/>
                        <w:rFonts w:ascii="Calibri" w:hAnsi="Calibri"/>
                        <w:sz w:val="22"/>
                        <w:szCs w:val="22"/>
                        <w:lang w:eastAsia="en-US"/>
                      </w:rPr>
                      <w:t>ScienceWorks</w:t>
                    </w:r>
                    <w:proofErr w:type="spellEnd"/>
                    <w:r w:rsidRPr="00DF278D">
                      <w:rPr>
                        <w:rStyle w:val="Hyperlink"/>
                        <w:rFonts w:ascii="Calibri" w:hAnsi="Calibri"/>
                        <w:sz w:val="22"/>
                        <w:szCs w:val="22"/>
                        <w:lang w:eastAsia="en-US"/>
                      </w:rPr>
                      <w:t>:</w:t>
                    </w:r>
                  </w:hyperlink>
                  <w:r w:rsidRPr="00DF278D">
                    <w:rPr>
                      <w:rFonts w:ascii="Calibri" w:hAnsi="Calibri"/>
                      <w:color w:val="1F497D"/>
                      <w:sz w:val="22"/>
                      <w:szCs w:val="22"/>
                      <w:lang w:eastAsia="en-US"/>
                    </w:rPr>
                    <w:t xml:space="preserve"> 29 November</w:t>
                  </w:r>
                </w:p>
                <w:p w:rsidR="0073665D" w:rsidRPr="00DF278D" w:rsidRDefault="0073665D" w:rsidP="008C1FD6">
                  <w:pPr>
                    <w:pStyle w:val="NormalWeb"/>
                    <w:numPr>
                      <w:ilvl w:val="0"/>
                      <w:numId w:val="4"/>
                    </w:numPr>
                    <w:rPr>
                      <w:rFonts w:ascii="Calibri" w:hAnsi="Calibri"/>
                      <w:color w:val="1F497D"/>
                      <w:sz w:val="22"/>
                      <w:szCs w:val="22"/>
                      <w:lang w:eastAsia="en-US"/>
                    </w:rPr>
                  </w:pPr>
                  <w:hyperlink r:id="rId74" w:history="1">
                    <w:proofErr w:type="spellStart"/>
                    <w:r w:rsidRPr="00DF278D">
                      <w:rPr>
                        <w:rStyle w:val="Hyperlink"/>
                        <w:rFonts w:ascii="Calibri" w:hAnsi="Calibri"/>
                        <w:sz w:val="22"/>
                        <w:szCs w:val="22"/>
                        <w:lang w:eastAsia="en-US"/>
                      </w:rPr>
                      <w:t>TeachMeet</w:t>
                    </w:r>
                    <w:proofErr w:type="spellEnd"/>
                    <w:r w:rsidRPr="00DF278D">
                      <w:rPr>
                        <w:rStyle w:val="Hyperlink"/>
                        <w:rFonts w:ascii="Calibri" w:hAnsi="Calibri"/>
                        <w:sz w:val="22"/>
                        <w:szCs w:val="22"/>
                        <w:lang w:eastAsia="en-US"/>
                      </w:rPr>
                      <w:t xml:space="preserve"> Melbourne</w:t>
                    </w:r>
                  </w:hyperlink>
                  <w:r w:rsidRPr="00DF278D">
                    <w:rPr>
                      <w:rFonts w:ascii="Calibri" w:hAnsi="Calibri"/>
                      <w:color w:val="1F497D"/>
                      <w:sz w:val="22"/>
                      <w:szCs w:val="22"/>
                      <w:lang w:eastAsia="en-US"/>
                    </w:rPr>
                    <w:t>: 2:00pm-4:00pm, 7</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February</w:t>
                  </w:r>
                </w:p>
              </w:tc>
            </w:tr>
            <w:tr w:rsidR="0073665D" w:rsidRPr="00DF278D" w:rsidTr="008C1FD6">
              <w:tc>
                <w:tcPr>
                  <w:tcW w:w="11100" w:type="dxa"/>
                  <w:gridSpan w:val="15"/>
                  <w:shd w:val="clear" w:color="auto" w:fill="F79646"/>
                  <w:tcMar>
                    <w:top w:w="0" w:type="dxa"/>
                    <w:left w:w="108" w:type="dxa"/>
                    <w:bottom w:w="0" w:type="dxa"/>
                    <w:right w:w="108" w:type="dxa"/>
                  </w:tcMar>
                  <w:vAlign w:val="center"/>
                  <w:hideMark/>
                </w:tcPr>
                <w:p w:rsidR="0073665D" w:rsidRPr="00DF278D" w:rsidRDefault="0073665D" w:rsidP="008C1FD6">
                  <w:pPr>
                    <w:rPr>
                      <w:b/>
                      <w:bCs/>
                      <w:color w:val="FFFFFF"/>
                      <w:sz w:val="28"/>
                      <w:szCs w:val="28"/>
                      <w:lang w:eastAsia="en-AU"/>
                    </w:rPr>
                  </w:pPr>
                  <w:r w:rsidRPr="00DF278D">
                    <w:rPr>
                      <w:b/>
                      <w:bCs/>
                      <w:color w:val="FFFFFF"/>
                      <w:sz w:val="28"/>
                      <w:szCs w:val="28"/>
                      <w:lang w:eastAsia="en-AU"/>
                    </w:rPr>
                    <w:t>Resources</w:t>
                  </w:r>
                  <w:r w:rsidRPr="00DF278D">
                    <w:rPr>
                      <w:b/>
                      <w:bCs/>
                      <w:color w:val="1F497D"/>
                      <w:sz w:val="28"/>
                      <w:szCs w:val="28"/>
                      <w:lang w:eastAsia="en-AU"/>
                    </w:rPr>
                    <w:t xml:space="preserve"> </w:t>
                  </w:r>
                </w:p>
              </w:tc>
            </w:tr>
            <w:tr w:rsidR="0073665D" w:rsidRPr="00DF278D" w:rsidTr="008C1FD6">
              <w:tc>
                <w:tcPr>
                  <w:tcW w:w="2406" w:type="dxa"/>
                  <w:tcMar>
                    <w:top w:w="0" w:type="dxa"/>
                    <w:left w:w="108" w:type="dxa"/>
                    <w:bottom w:w="0" w:type="dxa"/>
                    <w:right w:w="108" w:type="dxa"/>
                  </w:tcMar>
                  <w:vAlign w:val="center"/>
                </w:tcPr>
                <w:p w:rsidR="0073665D" w:rsidRPr="00DF278D" w:rsidRDefault="0073665D" w:rsidP="008C1FD6">
                  <w:pPr>
                    <w:jc w:val="center"/>
                    <w:rPr>
                      <w:lang w:eastAsia="en-AU"/>
                    </w:rPr>
                  </w:pPr>
                </w:p>
                <w:p w:rsidR="0073665D" w:rsidRPr="00DF278D" w:rsidRDefault="0073665D" w:rsidP="008C1FD6">
                  <w:pPr>
                    <w:jc w:val="center"/>
                    <w:rPr>
                      <w:color w:val="1F497D"/>
                      <w:lang w:eastAsia="en-AU"/>
                    </w:rPr>
                  </w:pPr>
                </w:p>
                <w:p w:rsidR="0073665D" w:rsidRPr="00DF278D" w:rsidRDefault="0073665D" w:rsidP="008C1FD6">
                  <w:pPr>
                    <w:jc w:val="center"/>
                    <w:rPr>
                      <w:color w:val="1F497D"/>
                      <w:lang w:eastAsia="en-AU"/>
                    </w:rPr>
                  </w:pPr>
                  <w:hyperlink r:id="rId75" w:history="1">
                    <w:r w:rsidRPr="00DF278D">
                      <w:rPr>
                        <w:lang w:eastAsia="en-AU"/>
                      </w:rPr>
                      <w:fldChar w:fldCharType="begin"/>
                    </w:r>
                    <w:r w:rsidRPr="00DF278D">
                      <w:rPr>
                        <w:lang w:eastAsia="en-AU"/>
                      </w:rPr>
                      <w:instrText xml:space="preserve"> INCLUDEPICTURE  "cid:image013.png@01CFF91E.D44FD310" \* MERGEFORMATINET </w:instrText>
                    </w:r>
                    <w:r w:rsidRPr="00DF278D">
                      <w:rPr>
                        <w:lang w:eastAsia="en-AU"/>
                      </w:rPr>
                      <w:fldChar w:fldCharType="separate"/>
                    </w:r>
                    <w:r w:rsidRPr="00DF278D">
                      <w:rPr>
                        <w:lang w:eastAsia="en-AU"/>
                      </w:rPr>
                      <w:pict w14:anchorId="7542BB1C">
                        <v:shape id="_x0000_i1104" type="#_x0000_t75" alt="Description: cid:image013.png@01CFF91E.D44FD310" style="width:78.35pt;height:42.75pt">
                          <v:imagedata r:id="rId76" r:href="rId77"/>
                        </v:shape>
                      </w:pict>
                    </w:r>
                    <w:r w:rsidRPr="00DF278D">
                      <w:rPr>
                        <w:lang w:eastAsia="en-AU"/>
                      </w:rPr>
                      <w:fldChar w:fldCharType="end"/>
                    </w:r>
                  </w:hyperlink>
                </w:p>
              </w:tc>
              <w:tc>
                <w:tcPr>
                  <w:tcW w:w="8694" w:type="dxa"/>
                  <w:gridSpan w:val="14"/>
                  <w:tcMar>
                    <w:top w:w="0" w:type="dxa"/>
                    <w:left w:w="108" w:type="dxa"/>
                    <w:bottom w:w="0" w:type="dxa"/>
                    <w:right w:w="108" w:type="dxa"/>
                  </w:tcMar>
                </w:tcPr>
                <w:p w:rsidR="0073665D" w:rsidRPr="00DF278D" w:rsidRDefault="0073665D" w:rsidP="008C1FD6">
                  <w:pPr>
                    <w:ind w:right="91"/>
                    <w:rPr>
                      <w:rFonts w:ascii="Arial" w:hAnsi="Arial" w:cs="Arial"/>
                      <w:color w:val="444444"/>
                      <w:sz w:val="20"/>
                      <w:szCs w:val="20"/>
                      <w:shd w:val="clear" w:color="auto" w:fill="FFFFFF"/>
                    </w:rPr>
                  </w:pPr>
                </w:p>
                <w:p w:rsidR="0073665D" w:rsidRPr="00DF278D" w:rsidRDefault="0073665D" w:rsidP="008C1FD6">
                  <w:pPr>
                    <w:pStyle w:val="ListParagraph"/>
                    <w:numPr>
                      <w:ilvl w:val="0"/>
                      <w:numId w:val="2"/>
                    </w:numPr>
                    <w:rPr>
                      <w:rFonts w:ascii="Arial" w:hAnsi="Arial" w:cs="Arial"/>
                      <w:color w:val="1F497D"/>
                      <w:sz w:val="18"/>
                      <w:szCs w:val="18"/>
                    </w:rPr>
                  </w:pPr>
                  <w:hyperlink r:id="rId78" w:history="1">
                    <w:r w:rsidRPr="00DF278D">
                      <w:rPr>
                        <w:rStyle w:val="Hyperlink"/>
                        <w:lang w:eastAsia="en-US"/>
                      </w:rPr>
                      <w:t>Unlocking the Potential</w:t>
                    </w:r>
                  </w:hyperlink>
                  <w:r w:rsidRPr="00DF278D">
                    <w:rPr>
                      <w:color w:val="1F497D"/>
                      <w:lang w:eastAsia="en-US"/>
                    </w:rPr>
                    <w:t xml:space="preserve"> – A digital learning strategy for Victorian education and development settings sets out three interconnected strategic themes - learning, technology and change and a set of actions to implement.</w:t>
                  </w: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jc w:val="center"/>
                    <w:rPr>
                      <w:rFonts w:ascii="Times New Roman" w:hAnsi="Times New Roman"/>
                      <w:sz w:val="20"/>
                      <w:szCs w:val="20"/>
                      <w:lang w:eastAsia="en-AU"/>
                    </w:rPr>
                  </w:pPr>
                  <w:hyperlink r:id="rId79" w:history="1">
                    <w:r w:rsidRPr="00DF278D">
                      <w:rPr>
                        <w:lang w:eastAsia="en-AU"/>
                      </w:rPr>
                      <w:fldChar w:fldCharType="begin"/>
                    </w:r>
                    <w:r w:rsidRPr="00DF278D">
                      <w:rPr>
                        <w:lang w:eastAsia="en-AU"/>
                      </w:rPr>
                      <w:instrText xml:space="preserve"> INCLUDEPICTURE  "cid:image011.jpg@01CFFA62.A7B527C0" \* MERGEFORMATINET </w:instrText>
                    </w:r>
                    <w:r w:rsidRPr="00DF278D">
                      <w:rPr>
                        <w:lang w:eastAsia="en-AU"/>
                      </w:rPr>
                      <w:fldChar w:fldCharType="separate"/>
                    </w:r>
                    <w:r w:rsidRPr="00DF278D">
                      <w:rPr>
                        <w:lang w:eastAsia="en-AU"/>
                      </w:rPr>
                      <w:pict w14:anchorId="1C111EAE">
                        <v:shape id="_x0000_i1105" type="#_x0000_t75" alt="" style="width:71.2pt;height:51.45pt">
                          <v:imagedata r:id="rId80" r:href="rId81"/>
                        </v:shape>
                      </w:pict>
                    </w:r>
                    <w:r w:rsidRPr="00DF278D">
                      <w:rPr>
                        <w:lang w:eastAsia="en-AU"/>
                      </w:rPr>
                      <w:fldChar w:fldCharType="end"/>
                    </w:r>
                  </w:hyperlink>
                </w:p>
              </w:tc>
              <w:tc>
                <w:tcPr>
                  <w:tcW w:w="8694" w:type="dxa"/>
                  <w:gridSpan w:val="14"/>
                  <w:tcMar>
                    <w:top w:w="0" w:type="dxa"/>
                    <w:left w:w="108" w:type="dxa"/>
                    <w:bottom w:w="0" w:type="dxa"/>
                    <w:right w:w="108" w:type="dxa"/>
                  </w:tcMar>
                </w:tcPr>
                <w:p w:rsidR="0073665D" w:rsidRPr="00DF278D" w:rsidRDefault="0073665D" w:rsidP="008C1FD6">
                  <w:pPr>
                    <w:ind w:right="91"/>
                    <w:rPr>
                      <w:rFonts w:ascii="Arial" w:hAnsi="Arial" w:cs="Arial"/>
                      <w:color w:val="1F497D"/>
                      <w:sz w:val="18"/>
                      <w:szCs w:val="18"/>
                    </w:rPr>
                  </w:pP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The </w:t>
                  </w:r>
                  <w:hyperlink r:id="rId82" w:history="1">
                    <w:r w:rsidRPr="00DF278D">
                      <w:rPr>
                        <w:rStyle w:val="Hyperlink"/>
                        <w:lang w:eastAsia="en-US"/>
                      </w:rPr>
                      <w:t>Digital Deck</w:t>
                    </w:r>
                  </w:hyperlink>
                  <w:r w:rsidRPr="00DF278D">
                    <w:rPr>
                      <w:color w:val="1F497D"/>
                      <w:lang w:eastAsia="en-US"/>
                    </w:rPr>
                    <w:t xml:space="preserve"> is like a pack of cards and provides a quick overview of the range of digital resources available to schools. It starts with an </w:t>
                  </w:r>
                  <w:proofErr w:type="spellStart"/>
                  <w:r w:rsidRPr="00DF278D">
                    <w:rPr>
                      <w:color w:val="1F497D"/>
                      <w:lang w:eastAsia="en-US"/>
                    </w:rPr>
                    <w:t>eduSTAR</w:t>
                  </w:r>
                  <w:proofErr w:type="spellEnd"/>
                  <w:r w:rsidRPr="00DF278D">
                    <w:rPr>
                      <w:color w:val="1F497D"/>
                      <w:lang w:eastAsia="en-US"/>
                    </w:rPr>
                    <w:t xml:space="preserve"> overview then explores other resources and methods along a continuum. Each card has a description, advice for getting started and classroom ideas. The cards are available in hard copy or can be accessed online. For more information, see: </w:t>
                  </w:r>
                  <w:hyperlink r:id="rId83" w:history="1">
                    <w:r w:rsidRPr="00DF278D">
                      <w:rPr>
                        <w:rStyle w:val="Hyperlink"/>
                        <w:color w:val="1F497D"/>
                        <w:lang w:eastAsia="en-US"/>
                      </w:rPr>
                      <w:t>Digital Deck</w:t>
                    </w:r>
                  </w:hyperlink>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If you would like a set of cards for your school, please </w:t>
                  </w:r>
                  <w:r w:rsidRPr="00DF278D">
                    <w:rPr>
                      <w:color w:val="1F497D"/>
                      <w:lang w:eastAsia="en-US"/>
                    </w:rPr>
                    <w:lastRenderedPageBreak/>
                    <w:t>contact: </w:t>
                  </w:r>
                  <w:hyperlink r:id="rId84" w:history="1">
                    <w:r w:rsidRPr="00DF278D">
                      <w:rPr>
                        <w:rStyle w:val="Hyperlink"/>
                        <w:color w:val="1F497D"/>
                        <w:lang w:eastAsia="en-US"/>
                      </w:rPr>
                      <w:t>digital.learning@edumail.vic.gov.au</w:t>
                    </w:r>
                  </w:hyperlink>
                  <w:r w:rsidRPr="00DF278D">
                    <w:rPr>
                      <w:color w:val="1F497D"/>
                      <w:lang w:eastAsia="en-US"/>
                    </w:rPr>
                    <w:t>  </w:t>
                  </w:r>
                </w:p>
                <w:p w:rsidR="0073665D" w:rsidRPr="00DF278D" w:rsidRDefault="0073665D" w:rsidP="008C1FD6">
                  <w:pPr>
                    <w:ind w:right="91"/>
                    <w:rPr>
                      <w:color w:val="1F497D"/>
                    </w:rPr>
                  </w:pPr>
                </w:p>
                <w:p w:rsidR="0073665D" w:rsidRPr="00DF278D" w:rsidRDefault="0073665D" w:rsidP="008C1FD6">
                  <w:pPr>
                    <w:ind w:right="91"/>
                    <w:rPr>
                      <w:color w:val="1F497D"/>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jc w:val="center"/>
                    <w:rPr>
                      <w:lang w:eastAsia="en-AU"/>
                    </w:rPr>
                  </w:pPr>
                  <w:hyperlink r:id="rId85" w:history="1">
                    <w:r w:rsidRPr="00DF278D">
                      <w:rPr>
                        <w:lang w:eastAsia="en-AU"/>
                      </w:rPr>
                      <w:fldChar w:fldCharType="begin"/>
                    </w:r>
                    <w:r w:rsidRPr="00DF278D">
                      <w:rPr>
                        <w:lang w:eastAsia="en-AU"/>
                      </w:rPr>
                      <w:instrText xml:space="preserve"> INCLUDEPICTURE  "cid:image008.png@01CFF913.21A26760" \* MERGEFORMATINET </w:instrText>
                    </w:r>
                    <w:r w:rsidRPr="00DF278D">
                      <w:rPr>
                        <w:lang w:eastAsia="en-AU"/>
                      </w:rPr>
                      <w:fldChar w:fldCharType="separate"/>
                    </w:r>
                    <w:r w:rsidRPr="00DF278D">
                      <w:rPr>
                        <w:lang w:eastAsia="en-AU"/>
                      </w:rPr>
                      <w:pict w14:anchorId="57D2B647">
                        <v:shape id="_x0000_i1106" type="#_x0000_t75" alt="Description: cid:image008.png@01CFF913.21A26760" style="width:84.65pt;height:26.9pt">
                          <v:imagedata r:id="rId86" r:href="rId87"/>
                        </v:shape>
                      </w:pict>
                    </w:r>
                    <w:r w:rsidRPr="00DF278D">
                      <w:rPr>
                        <w:lang w:eastAsia="en-AU"/>
                      </w:rPr>
                      <w:fldChar w:fldCharType="end"/>
                    </w:r>
                  </w:hyperlink>
                </w:p>
              </w:tc>
              <w:tc>
                <w:tcPr>
                  <w:tcW w:w="8694" w:type="dxa"/>
                  <w:gridSpan w:val="14"/>
                  <w:tcMar>
                    <w:top w:w="0" w:type="dxa"/>
                    <w:left w:w="108" w:type="dxa"/>
                    <w:bottom w:w="0" w:type="dxa"/>
                    <w:right w:w="108" w:type="dxa"/>
                  </w:tcMar>
                </w:tcPr>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The </w:t>
                  </w:r>
                  <w:hyperlink r:id="rId88" w:history="1">
                    <w:proofErr w:type="spellStart"/>
                    <w:r w:rsidRPr="00DF278D">
                      <w:rPr>
                        <w:rStyle w:val="Hyperlink"/>
                        <w:lang w:eastAsia="en-US"/>
                      </w:rPr>
                      <w:t>eduSTAR</w:t>
                    </w:r>
                    <w:proofErr w:type="spellEnd"/>
                    <w:r w:rsidRPr="00DF278D">
                      <w:rPr>
                        <w:rStyle w:val="Hyperlink"/>
                        <w:lang w:eastAsia="en-US"/>
                      </w:rPr>
                      <w:t> online catalogue</w:t>
                    </w:r>
                  </w:hyperlink>
                  <w:r w:rsidRPr="00DF278D">
                    <w:rPr>
                      <w:color w:val="1F497D"/>
                      <w:lang w:eastAsia="en-US"/>
                    </w:rPr>
                    <w:t xml:space="preserve"> provides educational software that adds value to teaching and learning. Teachers and students can search for software by learning area, once authenticated they can download core software and install it on multiple devices. There are over 80 software applications available and 24 support tutorials, see: </w:t>
                  </w:r>
                  <w:proofErr w:type="spellStart"/>
                  <w:r w:rsidRPr="00DF278D">
                    <w:fldChar w:fldCharType="begin"/>
                  </w:r>
                  <w:r w:rsidRPr="00DF278D">
                    <w:instrText xml:space="preserve"> HYPERLINK "https://www.edustar.vic.edu.au/catalogue/Pages/Home.aspx" </w:instrText>
                  </w:r>
                  <w:r w:rsidRPr="00DF278D">
                    <w:fldChar w:fldCharType="separate"/>
                  </w:r>
                  <w:r w:rsidRPr="00DF278D">
                    <w:rPr>
                      <w:rStyle w:val="Hyperlink"/>
                      <w:color w:val="1F497D"/>
                      <w:lang w:eastAsia="en-US"/>
                    </w:rPr>
                    <w:t>eduSTAR</w:t>
                  </w:r>
                  <w:proofErr w:type="spellEnd"/>
                  <w:r w:rsidRPr="00DF278D">
                    <w:rPr>
                      <w:rStyle w:val="Hyperlink"/>
                      <w:color w:val="1F497D"/>
                      <w:lang w:eastAsia="en-US"/>
                    </w:rPr>
                    <w:t xml:space="preserve"> catalogue</w:t>
                  </w:r>
                  <w:r w:rsidRPr="00DF278D">
                    <w:fldChar w:fldCharType="end"/>
                  </w:r>
                </w:p>
                <w:p w:rsidR="0073665D" w:rsidRPr="00DF278D" w:rsidRDefault="0073665D" w:rsidP="008C1FD6">
                  <w:pPr>
                    <w:pStyle w:val="ListParagraph"/>
                    <w:numPr>
                      <w:ilvl w:val="0"/>
                      <w:numId w:val="2"/>
                    </w:numPr>
                    <w:rPr>
                      <w:rFonts w:ascii="Arial" w:hAnsi="Arial" w:cs="Arial"/>
                      <w:color w:val="1F497D"/>
                      <w:sz w:val="18"/>
                      <w:szCs w:val="18"/>
                    </w:rPr>
                  </w:pPr>
                  <w:r w:rsidRPr="00DF278D">
                    <w:rPr>
                      <w:color w:val="1F497D"/>
                      <w:lang w:eastAsia="en-US"/>
                    </w:rPr>
                    <w:t>The broad range of applications cover video, image and music creation, animation, thinking skills, graphics, game making and 3-D modelling, plus literacy, mathematics, science software and more.</w:t>
                  </w:r>
                </w:p>
                <w:p w:rsidR="0073665D" w:rsidRPr="00DF278D" w:rsidRDefault="0073665D" w:rsidP="008C1FD6">
                  <w:pPr>
                    <w:pStyle w:val="ListParagraph"/>
                    <w:ind w:left="360"/>
                    <w:rPr>
                      <w:rFonts w:ascii="Arial" w:hAnsi="Arial" w:cs="Arial"/>
                      <w:color w:val="1F497D"/>
                      <w:sz w:val="18"/>
                      <w:szCs w:val="18"/>
                    </w:rPr>
                  </w:pPr>
                </w:p>
              </w:tc>
            </w:tr>
            <w:tr w:rsidR="0073665D" w:rsidRPr="00DF278D" w:rsidTr="008C1FD6">
              <w:tc>
                <w:tcPr>
                  <w:tcW w:w="2406" w:type="dxa"/>
                  <w:tcMar>
                    <w:top w:w="0" w:type="dxa"/>
                    <w:left w:w="108" w:type="dxa"/>
                    <w:bottom w:w="0" w:type="dxa"/>
                    <w:right w:w="108" w:type="dxa"/>
                  </w:tcMar>
                  <w:vAlign w:val="center"/>
                </w:tcPr>
                <w:p w:rsidR="0073665D" w:rsidRPr="00DF278D" w:rsidRDefault="0073665D" w:rsidP="008C1FD6">
                  <w:pPr>
                    <w:jc w:val="center"/>
                    <w:rPr>
                      <w:lang w:eastAsia="en-AU"/>
                    </w:rPr>
                  </w:pPr>
                </w:p>
              </w:tc>
              <w:tc>
                <w:tcPr>
                  <w:tcW w:w="8694" w:type="dxa"/>
                  <w:gridSpan w:val="14"/>
                  <w:tcMar>
                    <w:top w:w="0" w:type="dxa"/>
                    <w:left w:w="108" w:type="dxa"/>
                    <w:bottom w:w="0" w:type="dxa"/>
                    <w:right w:w="108" w:type="dxa"/>
                  </w:tcMar>
                </w:tcPr>
                <w:p w:rsidR="0073665D" w:rsidRPr="00DF278D" w:rsidRDefault="0073665D" w:rsidP="008C1FD6">
                  <w:pPr>
                    <w:pStyle w:val="ListParagraph"/>
                    <w:ind w:left="360"/>
                    <w:rPr>
                      <w:color w:val="1F497D"/>
                      <w:lang w:eastAsia="en-US"/>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jc w:val="center"/>
                    <w:rPr>
                      <w:lang w:eastAsia="en-AU"/>
                    </w:rPr>
                  </w:pPr>
                  <w:hyperlink r:id="rId89" w:history="1">
                    <w:r w:rsidRPr="00DF278D">
                      <w:rPr>
                        <w:lang w:eastAsia="en-AU"/>
                      </w:rPr>
                      <w:fldChar w:fldCharType="begin"/>
                    </w:r>
                    <w:r w:rsidRPr="00DF278D">
                      <w:rPr>
                        <w:lang w:eastAsia="en-AU"/>
                      </w:rPr>
                      <w:instrText xml:space="preserve"> INCLUDEPICTURE  "cid:image005.png@01CFF8F5.2CAE2540" \* MERGEFORMATINET </w:instrText>
                    </w:r>
                    <w:r w:rsidRPr="00DF278D">
                      <w:rPr>
                        <w:lang w:eastAsia="en-AU"/>
                      </w:rPr>
                      <w:fldChar w:fldCharType="separate"/>
                    </w:r>
                    <w:r w:rsidRPr="00DF278D">
                      <w:rPr>
                        <w:lang w:eastAsia="en-AU"/>
                      </w:rPr>
                      <w:pict w14:anchorId="49A79D0E">
                        <v:shape id="_x0000_i1107" type="#_x0000_t75" alt="Description: cid:image005.png@01CFF8F5.2CAE2540" style="width:70.4pt;height:42.75pt">
                          <v:imagedata r:id="rId90" r:href="rId91"/>
                        </v:shape>
                      </w:pict>
                    </w:r>
                    <w:r w:rsidRPr="00DF278D">
                      <w:rPr>
                        <w:lang w:eastAsia="en-AU"/>
                      </w:rPr>
                      <w:fldChar w:fldCharType="end"/>
                    </w:r>
                  </w:hyperlink>
                </w:p>
              </w:tc>
              <w:tc>
                <w:tcPr>
                  <w:tcW w:w="8694" w:type="dxa"/>
                  <w:gridSpan w:val="14"/>
                  <w:tcMar>
                    <w:top w:w="0" w:type="dxa"/>
                    <w:left w:w="108" w:type="dxa"/>
                    <w:bottom w:w="0" w:type="dxa"/>
                    <w:right w:w="108" w:type="dxa"/>
                  </w:tcMar>
                  <w:hideMark/>
                </w:tcPr>
                <w:p w:rsidR="0073665D" w:rsidRPr="00DF278D" w:rsidRDefault="0073665D" w:rsidP="008C1FD6">
                  <w:pPr>
                    <w:pStyle w:val="ListParagraph"/>
                    <w:numPr>
                      <w:ilvl w:val="0"/>
                      <w:numId w:val="2"/>
                    </w:numPr>
                    <w:rPr>
                      <w:color w:val="1F497D"/>
                      <w:lang w:eastAsia="en-US"/>
                    </w:rPr>
                  </w:pPr>
                  <w:hyperlink r:id="rId92" w:history="1">
                    <w:r w:rsidRPr="00DF278D">
                      <w:rPr>
                        <w:rStyle w:val="Hyperlink"/>
                        <w:lang w:eastAsia="en-US"/>
                      </w:rPr>
                      <w:t>FUSE</w:t>
                    </w:r>
                  </w:hyperlink>
                  <w:r w:rsidRPr="00DF278D">
                    <w:rPr>
                      <w:color w:val="1F497D"/>
                      <w:lang w:eastAsia="en-US"/>
                    </w:rPr>
                    <w:t xml:space="preserve"> (Find, Use, Share, </w:t>
                  </w:r>
                  <w:proofErr w:type="gramStart"/>
                  <w:r w:rsidRPr="00DF278D">
                    <w:rPr>
                      <w:color w:val="1F497D"/>
                      <w:lang w:eastAsia="en-US"/>
                    </w:rPr>
                    <w:t>Education</w:t>
                  </w:r>
                  <w:proofErr w:type="gramEnd"/>
                  <w:r w:rsidRPr="00DF278D">
                    <w:rPr>
                      <w:color w:val="1F497D"/>
                      <w:lang w:eastAsia="en-US"/>
                    </w:rPr>
                    <w:t>) provides access to relevant, informative and exciting online educational resources from around the world.</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Students and teachers can search for websites, images, audio and video and other online resources. All resources are recommended and reviewed by educators, and tagged according to audience, subject areas, </w:t>
                  </w:r>
                  <w:proofErr w:type="spellStart"/>
                  <w:r w:rsidRPr="00DF278D">
                    <w:rPr>
                      <w:color w:val="1F497D"/>
                      <w:lang w:eastAsia="en-US"/>
                    </w:rPr>
                    <w:t>AusVELS</w:t>
                  </w:r>
                  <w:proofErr w:type="spellEnd"/>
                  <w:r w:rsidRPr="00DF278D">
                    <w:rPr>
                      <w:color w:val="1F497D"/>
                      <w:lang w:eastAsia="en-US"/>
                    </w:rPr>
                    <w:t>, post-compulsory and early childhood curriculum frameworks.</w:t>
                  </w:r>
                </w:p>
                <w:p w:rsidR="0073665D" w:rsidRPr="00DF278D" w:rsidRDefault="0073665D" w:rsidP="008C1FD6">
                  <w:pPr>
                    <w:pStyle w:val="ListParagraph"/>
                    <w:numPr>
                      <w:ilvl w:val="0"/>
                      <w:numId w:val="2"/>
                    </w:numPr>
                    <w:rPr>
                      <w:color w:val="1F497D"/>
                      <w:lang w:eastAsia="en-US"/>
                    </w:rPr>
                  </w:pPr>
                  <w:r w:rsidRPr="00DF278D">
                    <w:rPr>
                      <w:color w:val="1F497D"/>
                      <w:lang w:eastAsia="en-US"/>
                    </w:rPr>
                    <w:t>Victorian government school staff can log in to view more content and use their "My Desk" space to upload and share content or create resource packages. For more information, see: </w:t>
                  </w:r>
                  <w:hyperlink r:id="rId93" w:history="1">
                    <w:r w:rsidRPr="00DF278D">
                      <w:rPr>
                        <w:rStyle w:val="Hyperlink"/>
                        <w:color w:val="1F497D"/>
                        <w:lang w:eastAsia="en-US"/>
                      </w:rPr>
                      <w:t>FUSE</w:t>
                    </w:r>
                  </w:hyperlink>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c>
                <w:tcPr>
                  <w:tcW w:w="8694" w:type="dxa"/>
                  <w:gridSpan w:val="14"/>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5"/>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rPr>
                <w:trHeight w:val="309"/>
              </w:trPr>
              <w:tc>
                <w:tcPr>
                  <w:tcW w:w="11100" w:type="dxa"/>
                  <w:gridSpan w:val="15"/>
                  <w:shd w:val="clear" w:color="auto" w:fill="F79646"/>
                  <w:tcMar>
                    <w:top w:w="0" w:type="dxa"/>
                    <w:left w:w="108" w:type="dxa"/>
                    <w:bottom w:w="0" w:type="dxa"/>
                    <w:right w:w="108" w:type="dxa"/>
                  </w:tcMar>
                  <w:vAlign w:val="center"/>
                  <w:hideMark/>
                </w:tcPr>
                <w:p w:rsidR="0073665D" w:rsidRPr="00DF278D" w:rsidRDefault="0073665D" w:rsidP="008C1FD6">
                  <w:pPr>
                    <w:rPr>
                      <w:b/>
                      <w:bCs/>
                      <w:color w:val="FFFFFF"/>
                      <w:sz w:val="28"/>
                      <w:szCs w:val="28"/>
                      <w:lang w:eastAsia="en-AU"/>
                    </w:rPr>
                  </w:pPr>
                  <w:r w:rsidRPr="00DF278D">
                    <w:rPr>
                      <w:b/>
                      <w:bCs/>
                      <w:color w:val="FFFFFF"/>
                      <w:sz w:val="28"/>
                      <w:szCs w:val="28"/>
                      <w:lang w:eastAsia="en-AU"/>
                    </w:rPr>
                    <w:t>Research</w:t>
                  </w:r>
                </w:p>
              </w:tc>
            </w:tr>
            <w:tr w:rsidR="0073665D" w:rsidRPr="00DF278D" w:rsidTr="008C1FD6">
              <w:trPr>
                <w:trHeight w:val="309"/>
              </w:trPr>
              <w:tc>
                <w:tcPr>
                  <w:tcW w:w="2406" w:type="dxa"/>
                  <w:tcMar>
                    <w:top w:w="0" w:type="dxa"/>
                    <w:left w:w="108" w:type="dxa"/>
                    <w:bottom w:w="0" w:type="dxa"/>
                    <w:right w:w="108" w:type="dxa"/>
                  </w:tcMar>
                  <w:vAlign w:val="center"/>
                  <w:hideMark/>
                </w:tcPr>
                <w:p w:rsidR="0073665D" w:rsidRPr="00DF278D" w:rsidRDefault="0073665D" w:rsidP="008C1FD6">
                  <w:pPr>
                    <w:pStyle w:val="ListParagraph"/>
                    <w:spacing w:before="100" w:beforeAutospacing="1" w:after="100" w:afterAutospacing="1"/>
                    <w:ind w:left="0"/>
                  </w:pPr>
                  <w:hyperlink r:id="rId94" w:history="1">
                    <w:r w:rsidRPr="00DF278D">
                      <w:fldChar w:fldCharType="begin"/>
                    </w:r>
                    <w:r w:rsidRPr="00DF278D">
                      <w:instrText xml:space="preserve"> INCLUDEPICTURE  "cid:image019.jpg@01CFFA62.A7B527C0" \* MERGEFORMATINET </w:instrText>
                    </w:r>
                    <w:r w:rsidRPr="00DF278D">
                      <w:fldChar w:fldCharType="separate"/>
                    </w:r>
                    <w:r w:rsidRPr="00DF278D">
                      <w:pict w14:anchorId="3E410511">
                        <v:shape id="_x0000_i1108" type="#_x0000_t75" alt="" style="width:107.6pt;height:21.35pt">
                          <v:imagedata r:id="rId95" r:href="rId96"/>
                        </v:shape>
                      </w:pict>
                    </w:r>
                    <w:r w:rsidRPr="00DF278D">
                      <w:fldChar w:fldCharType="end"/>
                    </w:r>
                  </w:hyperlink>
                </w:p>
              </w:tc>
              <w:tc>
                <w:tcPr>
                  <w:tcW w:w="8694" w:type="dxa"/>
                  <w:gridSpan w:val="14"/>
                  <w:vAlign w:val="center"/>
                  <w:hideMark/>
                </w:tcPr>
                <w:p w:rsidR="0073665D" w:rsidRPr="00DF278D" w:rsidRDefault="0073665D" w:rsidP="008C1FD6">
                  <w:pPr>
                    <w:pStyle w:val="ListParagraph"/>
                    <w:numPr>
                      <w:ilvl w:val="0"/>
                      <w:numId w:val="2"/>
                    </w:numPr>
                    <w:rPr>
                      <w:lang w:eastAsia="en-US"/>
                    </w:rPr>
                  </w:pPr>
                  <w:r w:rsidRPr="00DF278D">
                    <w:rPr>
                      <w:color w:val="1F497D"/>
                      <w:lang w:eastAsia="en-US"/>
                    </w:rPr>
                    <w:t>Victorian schools are actively investigating the use of technologies to support learning, engagement, collaboration, and in equipping learners with digital skills necessary for successful participation in life. In all of these projects, teachers are the change agents, using creativity and innovation to enhance teaching and learning experiences and outcomes.</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The </w:t>
                  </w:r>
                  <w:hyperlink r:id="rId97" w:anchor="link57" w:history="1">
                    <w:r w:rsidRPr="00DF278D">
                      <w:rPr>
                        <w:rStyle w:val="Hyperlink"/>
                        <w:lang w:eastAsia="en-US"/>
                      </w:rPr>
                      <w:t>Research and Evidence</w:t>
                    </w:r>
                  </w:hyperlink>
                  <w:r w:rsidRPr="00DF278D">
                    <w:rPr>
                      <w:color w:val="1F497D"/>
                      <w:lang w:eastAsia="en-US"/>
                    </w:rPr>
                    <w:t xml:space="preserve"> </w:t>
                  </w:r>
                  <w:r w:rsidRPr="00DF278D">
                    <w:rPr>
                      <w:color w:val="1F497D"/>
                    </w:rPr>
                    <w:t>page provides links to current and past research projects.</w:t>
                  </w:r>
                </w:p>
              </w:tc>
            </w:tr>
            <w:tr w:rsidR="0073665D" w:rsidRPr="00DF278D" w:rsidTr="008C1FD6">
              <w:trPr>
                <w:trHeight w:val="309"/>
              </w:trPr>
              <w:tc>
                <w:tcPr>
                  <w:tcW w:w="11100" w:type="dxa"/>
                  <w:gridSpan w:val="15"/>
                  <w:tcMar>
                    <w:top w:w="0" w:type="dxa"/>
                    <w:left w:w="108" w:type="dxa"/>
                    <w:bottom w:w="0" w:type="dxa"/>
                    <w:right w:w="108" w:type="dxa"/>
                  </w:tcMar>
                  <w:vAlign w:val="center"/>
                </w:tcPr>
                <w:p w:rsidR="0073665D" w:rsidRPr="00DF278D" w:rsidRDefault="0073665D" w:rsidP="008C1FD6">
                  <w:pPr>
                    <w:pStyle w:val="ListParagraph"/>
                    <w:spacing w:before="100" w:beforeAutospacing="1" w:after="100" w:afterAutospacing="1"/>
                    <w:rPr>
                      <w:b/>
                      <w:bCs/>
                      <w:color w:val="FFFFFF"/>
                      <w:sz w:val="28"/>
                      <w:szCs w:val="28"/>
                    </w:rPr>
                  </w:pPr>
                </w:p>
              </w:tc>
            </w:tr>
            <w:tr w:rsidR="0073665D" w:rsidRPr="00DF278D" w:rsidTr="008C1FD6">
              <w:trPr>
                <w:trHeight w:val="309"/>
              </w:trPr>
              <w:tc>
                <w:tcPr>
                  <w:tcW w:w="11100" w:type="dxa"/>
                  <w:gridSpan w:val="15"/>
                  <w:shd w:val="clear" w:color="auto" w:fill="F79646"/>
                  <w:tcMar>
                    <w:top w:w="0" w:type="dxa"/>
                    <w:left w:w="108" w:type="dxa"/>
                    <w:bottom w:w="0" w:type="dxa"/>
                    <w:right w:w="108" w:type="dxa"/>
                  </w:tcMar>
                  <w:vAlign w:val="center"/>
                  <w:hideMark/>
                </w:tcPr>
                <w:p w:rsidR="0073665D" w:rsidRPr="00DF278D" w:rsidRDefault="0073665D" w:rsidP="008C1FD6">
                  <w:pPr>
                    <w:rPr>
                      <w:b/>
                      <w:bCs/>
                      <w:color w:val="FFFFFF"/>
                      <w:sz w:val="28"/>
                      <w:szCs w:val="28"/>
                      <w:lang w:eastAsia="en-AU"/>
                    </w:rPr>
                  </w:pPr>
                  <w:r w:rsidRPr="00DF278D">
                    <w:rPr>
                      <w:b/>
                      <w:bCs/>
                      <w:color w:val="FFFFFF"/>
                      <w:sz w:val="28"/>
                      <w:szCs w:val="28"/>
                      <w:lang w:eastAsia="en-AU"/>
                    </w:rPr>
                    <w:t>DEECD Circulars</w:t>
                  </w:r>
                </w:p>
              </w:tc>
            </w:tr>
            <w:tr w:rsidR="0073665D" w:rsidRPr="00DF278D" w:rsidTr="008C1FD6">
              <w:tc>
                <w:tcPr>
                  <w:tcW w:w="11100" w:type="dxa"/>
                  <w:gridSpan w:val="15"/>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5"/>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240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2" w:type="dxa"/>
                  <w:gridSpan w:val="2"/>
                  <w:vAlign w:val="center"/>
                  <w:hideMark/>
                </w:tcPr>
                <w:p w:rsidR="0073665D" w:rsidRPr="00DF278D" w:rsidRDefault="0073665D" w:rsidP="008C1FD6">
                  <w:pPr>
                    <w:rPr>
                      <w:rFonts w:ascii="Times New Roman" w:eastAsia="Times New Roman" w:hAnsi="Times New Roman"/>
                      <w:sz w:val="20"/>
                      <w:szCs w:val="20"/>
                      <w:lang w:eastAsia="en-AU"/>
                    </w:rPr>
                  </w:pPr>
                </w:p>
              </w:tc>
              <w:tc>
                <w:tcPr>
                  <w:tcW w:w="99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770"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82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200" w:type="dxa"/>
                  <w:gridSpan w:val="4"/>
                  <w:vAlign w:val="center"/>
                  <w:hideMark/>
                </w:tcPr>
                <w:p w:rsidR="0073665D" w:rsidRPr="00DF278D" w:rsidRDefault="0073665D" w:rsidP="008C1FD6">
                  <w:pPr>
                    <w:rPr>
                      <w:rFonts w:ascii="Times New Roman" w:eastAsia="Times New Roman" w:hAnsi="Times New Roman"/>
                      <w:sz w:val="20"/>
                      <w:szCs w:val="20"/>
                      <w:lang w:eastAsia="en-AU"/>
                    </w:rPr>
                  </w:pPr>
                </w:p>
              </w:tc>
              <w:tc>
                <w:tcPr>
                  <w:tcW w:w="49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17"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7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386" w:type="dxa"/>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240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99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770"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82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95"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2805" w:type="dxa"/>
                  <w:gridSpan w:val="3"/>
                  <w:vAlign w:val="center"/>
                  <w:hideMark/>
                </w:tcPr>
                <w:p w:rsidR="0073665D" w:rsidRPr="00DF278D" w:rsidRDefault="0073665D" w:rsidP="008C1FD6">
                  <w:pPr>
                    <w:rPr>
                      <w:rFonts w:ascii="Times New Roman" w:eastAsia="Times New Roman" w:hAnsi="Times New Roman"/>
                      <w:sz w:val="20"/>
                      <w:szCs w:val="20"/>
                      <w:lang w:eastAsia="en-AU"/>
                    </w:rPr>
                  </w:pPr>
                </w:p>
              </w:tc>
              <w:tc>
                <w:tcPr>
                  <w:tcW w:w="49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17"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7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386" w:type="dxa"/>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rPr>
                <w:trHeight w:val="392"/>
              </w:trPr>
              <w:tc>
                <w:tcPr>
                  <w:tcW w:w="11100" w:type="dxa"/>
                  <w:gridSpan w:val="15"/>
                  <w:vAlign w:val="center"/>
                  <w:hideMark/>
                </w:tcPr>
                <w:p w:rsidR="0073665D" w:rsidRPr="00DF278D" w:rsidRDefault="0073665D" w:rsidP="008C1FD6">
                  <w:pPr>
                    <w:pStyle w:val="ListParagraph"/>
                    <w:numPr>
                      <w:ilvl w:val="0"/>
                      <w:numId w:val="5"/>
                    </w:numPr>
                    <w:rPr>
                      <w:rFonts w:ascii="Times New Roman" w:hAnsi="Times New Roman"/>
                      <w:sz w:val="20"/>
                      <w:szCs w:val="20"/>
                    </w:rPr>
                  </w:pPr>
                  <w:r w:rsidRPr="00DF278D">
                    <w:rPr>
                      <w:b/>
                      <w:bCs/>
                      <w:color w:val="1F497D"/>
                    </w:rPr>
                    <w:t>S393-2014 Unlocking the Potential – Release of DEECD’s Digital Learning Strategy</w:t>
                  </w:r>
                  <w:r w:rsidRPr="00DF278D">
                    <w:t xml:space="preserve"> </w:t>
                  </w:r>
                  <w:r w:rsidRPr="00DF278D">
                    <w:br/>
                  </w:r>
                  <w:hyperlink r:id="rId98" w:history="1">
                    <w:r w:rsidRPr="00DF278D">
                      <w:rPr>
                        <w:rStyle w:val="Emphasis"/>
                        <w:color w:val="0075A1"/>
                        <w:u w:val="single"/>
                      </w:rPr>
                      <w:t>Unlocking the Potential – A digital learning strategy for Victorian learning and development settings</w:t>
                    </w:r>
                  </w:hyperlink>
                  <w:r w:rsidRPr="00DF278D">
                    <w:t> has been released. The plan will strengthen digital learning through the delivery of important infrastructure and programs.</w:t>
                  </w:r>
                </w:p>
              </w:tc>
            </w:tr>
            <w:tr w:rsidR="0073665D" w:rsidRPr="00DF278D" w:rsidTr="008C1FD6">
              <w:trPr>
                <w:trHeight w:val="392"/>
              </w:trPr>
              <w:tc>
                <w:tcPr>
                  <w:tcW w:w="11100" w:type="dxa"/>
                  <w:gridSpan w:val="15"/>
                  <w:vAlign w:val="center"/>
                </w:tcPr>
                <w:p w:rsidR="0073665D" w:rsidRPr="00DF278D" w:rsidRDefault="0073665D" w:rsidP="008C1FD6">
                  <w:pPr>
                    <w:rPr>
                      <w:rFonts w:ascii="Times New Roman" w:hAnsi="Times New Roman"/>
                      <w:sz w:val="20"/>
                      <w:szCs w:val="20"/>
                      <w:lang w:eastAsia="en-AU"/>
                    </w:rPr>
                  </w:pPr>
                </w:p>
              </w:tc>
            </w:tr>
            <w:tr w:rsidR="0073665D" w:rsidRPr="00DF278D" w:rsidTr="008C1FD6">
              <w:tc>
                <w:tcPr>
                  <w:tcW w:w="240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99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770"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82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95"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288"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213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81"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49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17"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7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386" w:type="dxa"/>
                  <w:vAlign w:val="center"/>
                  <w:hideMark/>
                </w:tcPr>
                <w:p w:rsidR="0073665D" w:rsidRPr="00DF278D" w:rsidRDefault="0073665D" w:rsidP="008C1FD6">
                  <w:pPr>
                    <w:rPr>
                      <w:rFonts w:ascii="Times New Roman" w:eastAsia="Times New Roman" w:hAnsi="Times New Roman"/>
                      <w:sz w:val="20"/>
                      <w:szCs w:val="20"/>
                      <w:lang w:eastAsia="en-AU"/>
                    </w:rPr>
                  </w:pPr>
                </w:p>
              </w:tc>
            </w:tr>
          </w:tbl>
          <w:p w:rsidR="0073665D" w:rsidRPr="00DF278D" w:rsidRDefault="0073665D" w:rsidP="008C1FD6">
            <w:pPr>
              <w:rPr>
                <w:color w:val="1F497D"/>
              </w:rPr>
            </w:pPr>
          </w:p>
        </w:tc>
      </w:tr>
      <w:tr w:rsidR="0073665D" w:rsidTr="0073665D">
        <w:tc>
          <w:tcPr>
            <w:tcW w:w="5000" w:type="pct"/>
            <w:gridSpan w:val="15"/>
            <w:tcMar>
              <w:top w:w="0" w:type="dxa"/>
              <w:left w:w="108" w:type="dxa"/>
              <w:bottom w:w="0" w:type="dxa"/>
              <w:right w:w="108" w:type="dxa"/>
            </w:tcMar>
            <w:hideMark/>
          </w:tcPr>
          <w:p w:rsidR="0073665D" w:rsidRPr="00DF278D" w:rsidRDefault="0073665D" w:rsidP="008C1FD6">
            <w:pPr>
              <w:rPr>
                <w:color w:val="1F497D"/>
              </w:rPr>
            </w:pPr>
            <w:r w:rsidRPr="00DF278D">
              <w:rPr>
                <w:color w:val="1F497D"/>
                <w:lang w:eastAsia="en-AU"/>
              </w:rPr>
              <w:lastRenderedPageBreak/>
              <w:t xml:space="preserve">Please feel free to pass this on and contact me on </w:t>
            </w:r>
            <w:hyperlink r:id="rId99" w:history="1">
              <w:r w:rsidRPr="00DF278D">
                <w:rPr>
                  <w:rStyle w:val="Hyperlink"/>
                </w:rPr>
                <w:t>brown.jillian.k@edumail.vic.gov.au</w:t>
              </w:r>
            </w:hyperlink>
            <w:r w:rsidRPr="00DF278D">
              <w:rPr>
                <w:color w:val="1F497D"/>
                <w:lang w:eastAsia="en-AU"/>
              </w:rPr>
              <w:t xml:space="preserve">  if you have something you wish to share. </w:t>
            </w:r>
          </w:p>
        </w:tc>
      </w:tr>
      <w:tr w:rsidR="0073665D" w:rsidTr="0073665D">
        <w:tc>
          <w:tcPr>
            <w:tcW w:w="5000" w:type="pct"/>
            <w:gridSpan w:val="15"/>
            <w:tcMar>
              <w:top w:w="0" w:type="dxa"/>
              <w:left w:w="108" w:type="dxa"/>
              <w:bottom w:w="0" w:type="dxa"/>
              <w:right w:w="108" w:type="dxa"/>
            </w:tcMar>
            <w:hideMark/>
          </w:tcPr>
          <w:p w:rsidR="0073665D" w:rsidRPr="00DF278D" w:rsidRDefault="0073665D" w:rsidP="008C1FD6">
            <w:pPr>
              <w:rPr>
                <w:color w:val="1F497D"/>
              </w:rPr>
            </w:pPr>
          </w:p>
        </w:tc>
      </w:tr>
      <w:tr w:rsidR="0073665D" w:rsidTr="0073665D">
        <w:tc>
          <w:tcPr>
            <w:tcW w:w="2320" w:type="pct"/>
            <w:tcMar>
              <w:top w:w="0" w:type="dxa"/>
              <w:left w:w="108" w:type="dxa"/>
              <w:bottom w:w="0" w:type="dxa"/>
              <w:right w:w="108" w:type="dxa"/>
            </w:tcMar>
          </w:tcPr>
          <w:p w:rsidR="0073665D" w:rsidRPr="00DF278D" w:rsidRDefault="0073665D" w:rsidP="008C1FD6">
            <w:pPr>
              <w:rPr>
                <w:color w:val="1F497D"/>
              </w:rPr>
            </w:pPr>
            <w:r w:rsidRPr="00DF278D">
              <w:rPr>
                <w:color w:val="1F497D"/>
                <w:lang w:eastAsia="en-AU"/>
              </w:rPr>
              <w:t>Cheers</w:t>
            </w:r>
          </w:p>
        </w:tc>
        <w:tc>
          <w:tcPr>
            <w:tcW w:w="2680" w:type="pct"/>
            <w:gridSpan w:val="14"/>
            <w:tcMar>
              <w:top w:w="0" w:type="dxa"/>
              <w:left w:w="108" w:type="dxa"/>
              <w:bottom w:w="0" w:type="dxa"/>
              <w:right w:w="108" w:type="dxa"/>
            </w:tcMar>
            <w:hideMark/>
          </w:tcPr>
          <w:p w:rsidR="0073665D" w:rsidRPr="00DF278D" w:rsidRDefault="0073665D" w:rsidP="008C1FD6">
            <w:pPr>
              <w:rPr>
                <w:color w:val="1F497D"/>
              </w:rPr>
            </w:pPr>
            <w:r w:rsidRPr="00DF278D">
              <w:rPr>
                <w:color w:val="1F497D"/>
                <w:lang w:eastAsia="en-AU"/>
              </w:rPr>
              <w:t>Cheers</w:t>
            </w:r>
          </w:p>
        </w:tc>
      </w:tr>
      <w:tr w:rsidR="0073665D" w:rsidTr="0073665D">
        <w:tc>
          <w:tcPr>
            <w:tcW w:w="2320" w:type="pct"/>
            <w:tcMar>
              <w:top w:w="0" w:type="dxa"/>
              <w:left w:w="108" w:type="dxa"/>
              <w:bottom w:w="0" w:type="dxa"/>
              <w:right w:w="108" w:type="dxa"/>
            </w:tcMar>
            <w:hideMark/>
          </w:tcPr>
          <w:p w:rsidR="0073665D" w:rsidRPr="00DF278D" w:rsidRDefault="0073665D" w:rsidP="008C1FD6">
            <w:r w:rsidRPr="00DF278D">
              <w:t>Jillian Brown | Senior Project Officer | Digital Learning Branch</w:t>
            </w:r>
          </w:p>
        </w:tc>
        <w:tc>
          <w:tcPr>
            <w:tcW w:w="2680" w:type="pct"/>
            <w:gridSpan w:val="14"/>
            <w:tcMar>
              <w:top w:w="0" w:type="dxa"/>
              <w:left w:w="108" w:type="dxa"/>
              <w:bottom w:w="0" w:type="dxa"/>
              <w:right w:w="108" w:type="dxa"/>
            </w:tcMar>
            <w:hideMark/>
          </w:tcPr>
          <w:p w:rsidR="0073665D" w:rsidRPr="00DF278D" w:rsidRDefault="0073665D" w:rsidP="008C1FD6">
            <w:r w:rsidRPr="00DF278D">
              <w:t>Jillian Brown | Senior Project Officer | Digital Learning Branch</w:t>
            </w:r>
          </w:p>
        </w:tc>
      </w:tr>
      <w:tr w:rsidR="0073665D" w:rsidTr="0073665D">
        <w:tc>
          <w:tcPr>
            <w:tcW w:w="2320" w:type="pct"/>
            <w:tcMar>
              <w:top w:w="0" w:type="dxa"/>
              <w:left w:w="108" w:type="dxa"/>
              <w:bottom w:w="0" w:type="dxa"/>
              <w:right w:w="108" w:type="dxa"/>
            </w:tcMar>
            <w:hideMark/>
          </w:tcPr>
          <w:p w:rsidR="0073665D" w:rsidRPr="00DF278D" w:rsidRDefault="0073665D" w:rsidP="008C1FD6"/>
        </w:tc>
        <w:tc>
          <w:tcPr>
            <w:tcW w:w="2680" w:type="pct"/>
            <w:gridSpan w:val="14"/>
            <w:tcMar>
              <w:top w:w="0" w:type="dxa"/>
              <w:left w:w="108" w:type="dxa"/>
              <w:bottom w:w="0" w:type="dxa"/>
              <w:right w:w="108" w:type="dxa"/>
            </w:tcMar>
            <w:hideMark/>
          </w:tcPr>
          <w:p w:rsidR="0073665D" w:rsidRPr="00DF278D" w:rsidRDefault="0073665D" w:rsidP="008C1FD6"/>
        </w:tc>
      </w:tr>
      <w:tr w:rsidR="0073665D" w:rsidTr="0073665D">
        <w:tc>
          <w:tcPr>
            <w:tcW w:w="5000" w:type="pct"/>
            <w:gridSpan w:val="15"/>
            <w:shd w:val="clear" w:color="auto" w:fill="F79646"/>
            <w:tcMar>
              <w:top w:w="0" w:type="dxa"/>
              <w:left w:w="108" w:type="dxa"/>
              <w:bottom w:w="0" w:type="dxa"/>
              <w:right w:w="108" w:type="dxa"/>
            </w:tcMar>
          </w:tcPr>
          <w:p w:rsidR="0073665D" w:rsidRPr="00DF278D" w:rsidRDefault="0073665D" w:rsidP="008C1FD6">
            <w:r w:rsidRPr="00DF278D">
              <w:t>Secondary Reform, Transitions and Priority Cohorts Division.</w:t>
            </w:r>
          </w:p>
        </w:tc>
      </w:tr>
      <w:tr w:rsidR="0073665D" w:rsidTr="0073665D">
        <w:tc>
          <w:tcPr>
            <w:tcW w:w="5000" w:type="pct"/>
            <w:gridSpan w:val="15"/>
            <w:shd w:val="clear" w:color="auto" w:fill="DBE5F1"/>
            <w:tcMar>
              <w:top w:w="0" w:type="dxa"/>
              <w:left w:w="108" w:type="dxa"/>
              <w:bottom w:w="0" w:type="dxa"/>
              <w:right w:w="108" w:type="dxa"/>
            </w:tcMar>
          </w:tcPr>
          <w:p w:rsidR="0073665D" w:rsidRPr="00DF278D" w:rsidRDefault="0073665D" w:rsidP="008C1FD6">
            <w:r w:rsidRPr="00DF278D">
              <w:t>Department of Education &amp; Early Childhood Development Level 1, 33 St Andrews Place.</w:t>
            </w:r>
          </w:p>
        </w:tc>
      </w:tr>
      <w:tr w:rsidR="0073665D" w:rsidTr="0073665D">
        <w:tc>
          <w:tcPr>
            <w:tcW w:w="5000" w:type="pct"/>
            <w:gridSpan w:val="15"/>
            <w:shd w:val="clear" w:color="auto" w:fill="F79646"/>
            <w:tcMar>
              <w:top w:w="0" w:type="dxa"/>
              <w:left w:w="108" w:type="dxa"/>
              <w:bottom w:w="0" w:type="dxa"/>
              <w:right w:w="108" w:type="dxa"/>
            </w:tcMar>
          </w:tcPr>
          <w:p w:rsidR="0073665D" w:rsidRPr="00DF278D" w:rsidRDefault="0073665D" w:rsidP="008C1FD6">
            <w:r w:rsidRPr="00DF278D">
              <w:t>East Melbourne 3002</w:t>
            </w:r>
          </w:p>
        </w:tc>
      </w:tr>
      <w:tr w:rsidR="0073665D" w:rsidTr="0073665D">
        <w:tc>
          <w:tcPr>
            <w:tcW w:w="2973" w:type="pct"/>
            <w:gridSpan w:val="2"/>
            <w:shd w:val="clear" w:color="auto" w:fill="F2F2F2"/>
            <w:tcMar>
              <w:top w:w="0" w:type="dxa"/>
              <w:left w:w="108" w:type="dxa"/>
              <w:bottom w:w="0" w:type="dxa"/>
              <w:right w:w="108" w:type="dxa"/>
            </w:tcMar>
            <w:hideMark/>
          </w:tcPr>
          <w:p w:rsidR="0073665D" w:rsidRPr="00DF278D" w:rsidRDefault="0073665D" w:rsidP="008C1FD6">
            <w:r w:rsidRPr="00DF278D">
              <w:t>Phone: 03 9651 0227</w:t>
            </w:r>
          </w:p>
        </w:tc>
        <w:tc>
          <w:tcPr>
            <w:tcW w:w="720" w:type="pct"/>
            <w:gridSpan w:val="7"/>
            <w:shd w:val="clear" w:color="auto" w:fill="F2F2F2"/>
            <w:tcMar>
              <w:top w:w="0" w:type="dxa"/>
              <w:left w:w="108" w:type="dxa"/>
              <w:bottom w:w="0" w:type="dxa"/>
              <w:right w:w="108" w:type="dxa"/>
            </w:tcMar>
            <w:hideMark/>
          </w:tcPr>
          <w:p w:rsidR="0073665D" w:rsidRPr="00DF278D" w:rsidRDefault="0073665D" w:rsidP="008C1FD6">
            <w:r w:rsidRPr="00DF278D">
              <w:t>Phone: 03 9651 0227</w:t>
            </w:r>
          </w:p>
        </w:tc>
        <w:tc>
          <w:tcPr>
            <w:tcW w:w="677" w:type="pct"/>
            <w:shd w:val="clear" w:color="auto" w:fill="F2F2F2"/>
            <w:tcMar>
              <w:top w:w="0" w:type="dxa"/>
              <w:left w:w="108" w:type="dxa"/>
              <w:bottom w:w="0" w:type="dxa"/>
              <w:right w:w="108" w:type="dxa"/>
            </w:tcMar>
            <w:hideMark/>
          </w:tcPr>
          <w:p w:rsidR="0073665D" w:rsidRPr="00DF278D" w:rsidRDefault="0073665D" w:rsidP="008C1FD6">
            <w:r w:rsidRPr="00DF278D">
              <w:t>Phone: 03 9651 0227</w:t>
            </w:r>
          </w:p>
        </w:tc>
        <w:tc>
          <w:tcPr>
            <w:tcW w:w="630" w:type="pct"/>
            <w:gridSpan w:val="5"/>
            <w:shd w:val="clear" w:color="auto" w:fill="F2F2F2"/>
            <w:tcMar>
              <w:top w:w="0" w:type="dxa"/>
              <w:left w:w="108" w:type="dxa"/>
              <w:bottom w:w="0" w:type="dxa"/>
              <w:right w:w="108" w:type="dxa"/>
            </w:tcMar>
            <w:hideMark/>
          </w:tcPr>
          <w:p w:rsidR="0073665D" w:rsidRDefault="0073665D">
            <w:pPr>
              <w:rPr>
                <w:color w:val="1F497D"/>
              </w:rPr>
            </w:pPr>
            <w:hyperlink r:id="rId100" w:history="1">
              <w:r>
                <w:rPr>
                  <w:rStyle w:val="Hyperlink"/>
                </w:rPr>
                <w:t xml:space="preserve">Connected Educator </w:t>
              </w:r>
              <w:r>
                <w:rPr>
                  <w:rStyle w:val="Hyperlink"/>
                </w:rPr>
                <w:lastRenderedPageBreak/>
                <w:t>Month</w:t>
              </w:r>
            </w:hyperlink>
          </w:p>
          <w:p w:rsidR="0073665D" w:rsidRDefault="0073665D" w:rsidP="00862869">
            <w:pPr>
              <w:pStyle w:val="ListParagraph"/>
              <w:numPr>
                <w:ilvl w:val="0"/>
                <w:numId w:val="2"/>
              </w:numPr>
              <w:rPr>
                <w:color w:val="1F497D"/>
              </w:rPr>
            </w:pPr>
            <w:r>
              <w:rPr>
                <w:color w:val="1F497D"/>
                <w:lang w:eastAsia="en-US"/>
              </w:rPr>
              <w:t>This</w:t>
            </w:r>
            <w:r>
              <w:rPr>
                <w:color w:val="1F497D"/>
              </w:rPr>
              <w:t xml:space="preserve"> October is </w:t>
            </w:r>
            <w:hyperlink r:id="rId101" w:history="1">
              <w:r>
                <w:rPr>
                  <w:rStyle w:val="Hyperlink"/>
                  <w:color w:val="1F497D"/>
                </w:rPr>
                <w:t>Connected Educator Month</w:t>
              </w:r>
            </w:hyperlink>
            <w:r>
              <w:rPr>
                <w:color w:val="1F497D"/>
              </w:rPr>
              <w:t xml:space="preserve">, an international event, connecting thousands of educators across the globe. </w:t>
            </w:r>
          </w:p>
          <w:p w:rsidR="0073665D" w:rsidRDefault="0073665D" w:rsidP="00862869">
            <w:pPr>
              <w:pStyle w:val="ListParagraph"/>
              <w:numPr>
                <w:ilvl w:val="0"/>
                <w:numId w:val="2"/>
              </w:numPr>
              <w:rPr>
                <w:color w:val="1F497D"/>
              </w:rPr>
            </w:pPr>
            <w:r>
              <w:rPr>
                <w:color w:val="1F497D"/>
                <w:lang w:eastAsia="en-US"/>
              </w:rPr>
              <w:t>Victorian</w:t>
            </w:r>
            <w:r>
              <w:rPr>
                <w:color w:val="1F497D"/>
              </w:rPr>
              <w:t xml:space="preserve"> educators have access to a schedule of </w:t>
            </w:r>
            <w:r>
              <w:rPr>
                <w:color w:val="1F497D"/>
              </w:rPr>
              <w:lastRenderedPageBreak/>
              <w:t xml:space="preserve">free online local and global professional learning opportunities. You are also invited to register an event of your own. </w:t>
            </w:r>
          </w:p>
          <w:p w:rsidR="0073665D" w:rsidRDefault="0073665D" w:rsidP="00862869">
            <w:pPr>
              <w:pStyle w:val="ListParagraph"/>
              <w:numPr>
                <w:ilvl w:val="0"/>
                <w:numId w:val="2"/>
              </w:numPr>
            </w:pPr>
            <w:r>
              <w:rPr>
                <w:color w:val="1F497D"/>
                <w:lang w:eastAsia="en-US"/>
              </w:rPr>
              <w:t>Go</w:t>
            </w:r>
            <w:r>
              <w:rPr>
                <w:color w:val="1F497D"/>
              </w:rPr>
              <w:t xml:space="preserve"> to the </w:t>
            </w:r>
            <w:hyperlink r:id="rId102" w:history="1">
              <w:r>
                <w:rPr>
                  <w:rStyle w:val="Hyperlink"/>
                </w:rPr>
                <w:t>website</w:t>
              </w:r>
            </w:hyperlink>
            <w:r>
              <w:rPr>
                <w:color w:val="1F497D"/>
              </w:rPr>
              <w:t xml:space="preserve"> to find out more.</w:t>
            </w:r>
          </w:p>
        </w:tc>
      </w:tr>
      <w:tr w:rsidR="0073665D" w:rsidTr="0073665D">
        <w:tc>
          <w:tcPr>
            <w:tcW w:w="2973" w:type="pct"/>
            <w:gridSpan w:val="2"/>
            <w:shd w:val="clear" w:color="auto" w:fill="FFFFFF"/>
            <w:tcMar>
              <w:top w:w="0" w:type="dxa"/>
              <w:left w:w="108" w:type="dxa"/>
              <w:bottom w:w="0" w:type="dxa"/>
              <w:right w:w="108" w:type="dxa"/>
            </w:tcMar>
            <w:hideMark/>
          </w:tcPr>
          <w:p w:rsidR="0073665D" w:rsidRPr="00DF278D" w:rsidRDefault="0073665D" w:rsidP="008C1FD6">
            <w:r w:rsidRPr="00DF278D">
              <w:lastRenderedPageBreak/>
              <w:t>Fax: 9637 2184</w:t>
            </w:r>
          </w:p>
        </w:tc>
        <w:tc>
          <w:tcPr>
            <w:tcW w:w="720" w:type="pct"/>
            <w:gridSpan w:val="7"/>
            <w:shd w:val="clear" w:color="auto" w:fill="FFFFFF"/>
            <w:tcMar>
              <w:top w:w="0" w:type="dxa"/>
              <w:left w:w="108" w:type="dxa"/>
              <w:bottom w:w="0" w:type="dxa"/>
              <w:right w:w="108" w:type="dxa"/>
            </w:tcMar>
            <w:hideMark/>
          </w:tcPr>
          <w:p w:rsidR="0073665D" w:rsidRPr="00DF278D" w:rsidRDefault="0073665D" w:rsidP="008C1FD6">
            <w:r w:rsidRPr="00DF278D">
              <w:t>Fax: 9637 2184</w:t>
            </w:r>
          </w:p>
        </w:tc>
        <w:tc>
          <w:tcPr>
            <w:tcW w:w="677" w:type="pct"/>
            <w:shd w:val="clear" w:color="auto" w:fill="FFFFFF"/>
            <w:tcMar>
              <w:top w:w="0" w:type="dxa"/>
              <w:left w:w="108" w:type="dxa"/>
              <w:bottom w:w="0" w:type="dxa"/>
              <w:right w:w="108" w:type="dxa"/>
            </w:tcMar>
            <w:hideMark/>
          </w:tcPr>
          <w:p w:rsidR="0073665D" w:rsidRPr="00DF278D" w:rsidRDefault="0073665D" w:rsidP="008C1FD6">
            <w:r w:rsidRPr="00DF278D">
              <w:t>Fax: 9637 2184</w:t>
            </w:r>
          </w:p>
        </w:tc>
        <w:tc>
          <w:tcPr>
            <w:tcW w:w="630" w:type="pct"/>
            <w:gridSpan w:val="5"/>
            <w:shd w:val="clear" w:color="auto" w:fill="FFFFFF"/>
            <w:tcMar>
              <w:top w:w="0" w:type="dxa"/>
              <w:left w:w="108" w:type="dxa"/>
              <w:bottom w:w="0" w:type="dxa"/>
              <w:right w:w="108" w:type="dxa"/>
            </w:tcMar>
            <w:hideMark/>
          </w:tcPr>
          <w:p w:rsidR="0073665D" w:rsidRDefault="0073665D">
            <w:pPr>
              <w:rPr>
                <w:color w:val="1F497D"/>
              </w:rPr>
            </w:pPr>
            <w:r>
              <w:rPr>
                <w:color w:val="1F497D"/>
              </w:rPr>
              <w:t xml:space="preserve">Adobe has released dates for a </w:t>
            </w:r>
            <w:r>
              <w:rPr>
                <w:color w:val="1F497D"/>
              </w:rPr>
              <w:lastRenderedPageBreak/>
              <w:t>new series of Webinars for teachers and school leaders wishing to learn more about Adobe applications and best practice in the classroom:</w:t>
            </w:r>
          </w:p>
          <w:p w:rsidR="0073665D" w:rsidRDefault="0073665D" w:rsidP="00862869">
            <w:pPr>
              <w:pStyle w:val="ListParagraph"/>
              <w:numPr>
                <w:ilvl w:val="0"/>
                <w:numId w:val="2"/>
              </w:numPr>
              <w:rPr>
                <w:color w:val="1F497D"/>
              </w:rPr>
            </w:pPr>
            <w:r>
              <w:rPr>
                <w:color w:val="1F497D"/>
                <w:lang w:eastAsia="en-US"/>
              </w:rPr>
              <w:t>Developing</w:t>
            </w:r>
            <w:r>
              <w:rPr>
                <w:color w:val="1F497D"/>
              </w:rPr>
              <w:t xml:space="preserve"> Creativity in K-12 Classrooms - </w:t>
            </w:r>
            <w:hyperlink r:id="rId103" w:history="1">
              <w:r>
                <w:rPr>
                  <w:rStyle w:val="Hyperlink"/>
                </w:rPr>
                <w:t>https://creative-learners-k12.attendease.com</w:t>
              </w:r>
              <w:r>
                <w:rPr>
                  <w:rStyle w:val="Hyperlink"/>
                </w:rPr>
                <w:lastRenderedPageBreak/>
                <w:t>/</w:t>
              </w:r>
            </w:hyperlink>
          </w:p>
          <w:p w:rsidR="0073665D" w:rsidRDefault="0073665D" w:rsidP="00862869">
            <w:pPr>
              <w:pStyle w:val="ListParagraph"/>
              <w:numPr>
                <w:ilvl w:val="0"/>
                <w:numId w:val="2"/>
              </w:numPr>
              <w:rPr>
                <w:color w:val="1F497D"/>
              </w:rPr>
            </w:pPr>
            <w:r>
              <w:rPr>
                <w:color w:val="1F497D"/>
                <w:lang w:eastAsia="en-US"/>
              </w:rPr>
              <w:t>Digital</w:t>
            </w:r>
            <w:r>
              <w:rPr>
                <w:color w:val="1F497D"/>
              </w:rPr>
              <w:t xml:space="preserve"> Storytelling with Adobe - </w:t>
            </w:r>
            <w:hyperlink r:id="rId104" w:history="1">
              <w:r>
                <w:rPr>
                  <w:rStyle w:val="Hyperlink"/>
                </w:rPr>
                <w:t>https://digital-storytelling.attendease.com/</w:t>
              </w:r>
            </w:hyperlink>
          </w:p>
          <w:p w:rsidR="0073665D" w:rsidRDefault="0073665D" w:rsidP="00862869">
            <w:pPr>
              <w:pStyle w:val="ListParagraph"/>
              <w:numPr>
                <w:ilvl w:val="0"/>
                <w:numId w:val="2"/>
              </w:numPr>
              <w:rPr>
                <w:rFonts w:ascii="Times New Roman" w:hAnsi="Times New Roman"/>
                <w:sz w:val="20"/>
                <w:szCs w:val="20"/>
              </w:rPr>
            </w:pPr>
            <w:r>
              <w:rPr>
                <w:color w:val="1F497D"/>
                <w:lang w:eastAsia="en-US"/>
              </w:rPr>
              <w:t>Flipping</w:t>
            </w:r>
            <w:r>
              <w:rPr>
                <w:color w:val="1F497D"/>
              </w:rPr>
              <w:t xml:space="preserve"> Learning with Adobe - </w:t>
            </w:r>
            <w:hyperlink r:id="rId105" w:history="1">
              <w:r>
                <w:rPr>
                  <w:rStyle w:val="Hyperlink"/>
                </w:rPr>
                <w:t>https://flipping-learning.attendease.com/</w:t>
              </w:r>
            </w:hyperlink>
          </w:p>
        </w:tc>
      </w:tr>
      <w:tr w:rsidR="0073665D" w:rsidTr="0073665D">
        <w:tc>
          <w:tcPr>
            <w:tcW w:w="5000" w:type="pct"/>
            <w:gridSpan w:val="15"/>
            <w:shd w:val="clear" w:color="auto" w:fill="F79646"/>
            <w:tcMar>
              <w:top w:w="0" w:type="dxa"/>
              <w:left w:w="108" w:type="dxa"/>
              <w:bottom w:w="0" w:type="dxa"/>
              <w:right w:w="108" w:type="dxa"/>
            </w:tcMar>
            <w:hideMark/>
          </w:tcPr>
          <w:p w:rsidR="0073665D" w:rsidRPr="00DF278D" w:rsidRDefault="0073665D" w:rsidP="008C1FD6">
            <w:r w:rsidRPr="00DF278D">
              <w:lastRenderedPageBreak/>
              <w:t xml:space="preserve">Email: </w:t>
            </w:r>
            <w:hyperlink r:id="rId106" w:history="1">
              <w:r w:rsidRPr="00DF278D">
                <w:rPr>
                  <w:rStyle w:val="Hyperlink"/>
                </w:rPr>
                <w:t>brown.jillian.k@edumail.vic.gov.au</w:t>
              </w:r>
            </w:hyperlink>
          </w:p>
        </w:tc>
      </w:tr>
      <w:tr w:rsidR="0073665D" w:rsidTr="0073665D">
        <w:tc>
          <w:tcPr>
            <w:tcW w:w="5000" w:type="pct"/>
            <w:gridSpan w:val="15"/>
            <w:tcMar>
              <w:top w:w="0" w:type="dxa"/>
              <w:left w:w="108" w:type="dxa"/>
              <w:bottom w:w="0" w:type="dxa"/>
              <w:right w:w="108" w:type="dxa"/>
            </w:tcMar>
            <w:hideMark/>
          </w:tcPr>
          <w:p w:rsidR="0073665D" w:rsidRPr="00DF278D" w:rsidRDefault="0073665D" w:rsidP="008C1FD6">
            <w:r w:rsidRPr="00DF278D">
              <w:t xml:space="preserve">Digital Learning Blog: </w:t>
            </w:r>
            <w:hyperlink r:id="rId107" w:history="1">
              <w:r w:rsidRPr="00DF278D">
                <w:rPr>
                  <w:rStyle w:val="Hyperlink"/>
                </w:rPr>
                <w:t>http://diglearning.global2.vic.edu.au/</w:t>
              </w:r>
            </w:hyperlink>
          </w:p>
        </w:tc>
      </w:tr>
      <w:tr w:rsidR="0073665D" w:rsidTr="00042714">
        <w:tc>
          <w:tcPr>
            <w:tcW w:w="5000" w:type="pct"/>
            <w:gridSpan w:val="15"/>
            <w:shd w:val="clear" w:color="auto" w:fill="F79646"/>
            <w:tcMar>
              <w:top w:w="0" w:type="dxa"/>
              <w:left w:w="108" w:type="dxa"/>
              <w:bottom w:w="0" w:type="dxa"/>
              <w:right w:w="108" w:type="dxa"/>
            </w:tcMar>
            <w:hideMark/>
          </w:tcPr>
          <w:p w:rsidR="0073665D" w:rsidRPr="00DF278D" w:rsidRDefault="0073665D" w:rsidP="008C1FD6">
            <w:pPr>
              <w:rPr>
                <w:b/>
                <w:bCs/>
                <w:i/>
                <w:iCs/>
              </w:rPr>
            </w:pPr>
            <w:r w:rsidRPr="00DF278D">
              <w:rPr>
                <w:b/>
                <w:bCs/>
                <w:i/>
                <w:iCs/>
              </w:rPr>
              <w:t>available Monday, Wednesday, Friday</w:t>
            </w:r>
          </w:p>
        </w:tc>
      </w:tr>
      <w:tr w:rsidR="0073665D" w:rsidTr="0073665D">
        <w:tc>
          <w:tcPr>
            <w:tcW w:w="2320" w:type="pct"/>
            <w:tcMar>
              <w:top w:w="0" w:type="dxa"/>
              <w:left w:w="108" w:type="dxa"/>
              <w:bottom w:w="0" w:type="dxa"/>
              <w:right w:w="108" w:type="dxa"/>
            </w:tcMar>
          </w:tcPr>
          <w:p w:rsidR="0073665D" w:rsidRPr="00DF278D" w:rsidRDefault="0073665D" w:rsidP="008C1FD6">
            <w:pPr>
              <w:rPr>
                <w:color w:val="1F497D"/>
              </w:rPr>
            </w:pPr>
          </w:p>
        </w:tc>
        <w:tc>
          <w:tcPr>
            <w:tcW w:w="2680" w:type="pct"/>
            <w:gridSpan w:val="14"/>
            <w:tcMar>
              <w:top w:w="0" w:type="dxa"/>
              <w:left w:w="108" w:type="dxa"/>
              <w:bottom w:w="0" w:type="dxa"/>
              <w:right w:w="108" w:type="dxa"/>
            </w:tcMar>
            <w:hideMark/>
          </w:tcPr>
          <w:p w:rsidR="0073665D" w:rsidRPr="00DF278D" w:rsidRDefault="0073665D" w:rsidP="008C1FD6">
            <w:pPr>
              <w:rPr>
                <w:color w:val="1F497D"/>
              </w:rPr>
            </w:pPr>
          </w:p>
        </w:tc>
      </w:tr>
      <w:tr w:rsidR="0073665D" w:rsidTr="0073665D">
        <w:tc>
          <w:tcPr>
            <w:tcW w:w="2320" w:type="pct"/>
            <w:tcMar>
              <w:top w:w="0" w:type="dxa"/>
              <w:left w:w="108" w:type="dxa"/>
              <w:bottom w:w="0" w:type="dxa"/>
              <w:right w:w="108" w:type="dxa"/>
            </w:tcMar>
            <w:hideMark/>
          </w:tcPr>
          <w:p w:rsidR="0073665D" w:rsidRPr="00DF278D" w:rsidRDefault="0073665D" w:rsidP="008C1FD6">
            <w:pPr>
              <w:rPr>
                <w:rFonts w:ascii="Arial" w:hAnsi="Arial" w:cs="Arial"/>
                <w:sz w:val="20"/>
                <w:szCs w:val="20"/>
              </w:rPr>
            </w:pPr>
          </w:p>
        </w:tc>
        <w:tc>
          <w:tcPr>
            <w:tcW w:w="2680" w:type="pct"/>
            <w:gridSpan w:val="14"/>
            <w:tcMar>
              <w:top w:w="0" w:type="dxa"/>
              <w:left w:w="108" w:type="dxa"/>
              <w:bottom w:w="0" w:type="dxa"/>
              <w:right w:w="108" w:type="dxa"/>
            </w:tcMar>
            <w:hideMark/>
          </w:tcPr>
          <w:p w:rsidR="0073665D" w:rsidRPr="00DF278D" w:rsidRDefault="0073665D" w:rsidP="008C1FD6">
            <w:pPr>
              <w:rPr>
                <w:rFonts w:ascii="Arial" w:hAnsi="Arial" w:cs="Arial"/>
                <w:sz w:val="20"/>
                <w:szCs w:val="20"/>
              </w:rPr>
            </w:pPr>
          </w:p>
        </w:tc>
      </w:tr>
      <w:tr w:rsidR="0073665D" w:rsidTr="0073665D">
        <w:tc>
          <w:tcPr>
            <w:tcW w:w="5000" w:type="pct"/>
            <w:gridSpan w:val="15"/>
            <w:tcMar>
              <w:top w:w="0" w:type="dxa"/>
              <w:left w:w="108" w:type="dxa"/>
              <w:bottom w:w="0" w:type="dxa"/>
              <w:right w:w="108" w:type="dxa"/>
            </w:tcMar>
            <w:hideMark/>
          </w:tcPr>
          <w:p w:rsidR="0073665D" w:rsidRPr="00DF278D" w:rsidRDefault="0073665D" w:rsidP="008C1FD6"/>
        </w:tc>
      </w:tr>
      <w:tr w:rsidR="0073665D" w:rsidTr="00042714">
        <w:trPr>
          <w:trHeight w:val="309"/>
        </w:trPr>
        <w:tc>
          <w:tcPr>
            <w:tcW w:w="5000" w:type="pct"/>
            <w:gridSpan w:val="15"/>
            <w:shd w:val="clear" w:color="auto" w:fill="F79646"/>
            <w:tcMar>
              <w:top w:w="0" w:type="dxa"/>
              <w:left w:w="108" w:type="dxa"/>
              <w:bottom w:w="0" w:type="dxa"/>
              <w:right w:w="108" w:type="dxa"/>
            </w:tcMar>
            <w:hideMark/>
          </w:tcPr>
          <w:p w:rsidR="0073665D" w:rsidRPr="00DF278D" w:rsidRDefault="0073665D" w:rsidP="008C1FD6"/>
        </w:tc>
      </w:tr>
      <w:tr w:rsidR="0073665D" w:rsidTr="0073665D">
        <w:trPr>
          <w:trHeight w:val="309"/>
        </w:trPr>
        <w:tc>
          <w:tcPr>
            <w:tcW w:w="2320" w:type="pct"/>
            <w:tcMar>
              <w:top w:w="0" w:type="dxa"/>
              <w:left w:w="108" w:type="dxa"/>
              <w:bottom w:w="0" w:type="dxa"/>
              <w:right w:w="108" w:type="dxa"/>
            </w:tcMar>
            <w:hideMark/>
          </w:tcPr>
          <w:tbl>
            <w:tblPr>
              <w:tblW w:w="11100" w:type="dxa"/>
              <w:tblCellMar>
                <w:left w:w="0" w:type="dxa"/>
                <w:right w:w="0" w:type="dxa"/>
              </w:tblCellMar>
              <w:tblLook w:val="04A0" w:firstRow="1" w:lastRow="0" w:firstColumn="1" w:lastColumn="0" w:noHBand="0" w:noVBand="1"/>
            </w:tblPr>
            <w:tblGrid>
              <w:gridCol w:w="810"/>
              <w:gridCol w:w="158"/>
              <w:gridCol w:w="158"/>
              <w:gridCol w:w="2"/>
              <w:gridCol w:w="432"/>
              <w:gridCol w:w="213"/>
              <w:gridCol w:w="229"/>
              <w:gridCol w:w="109"/>
              <w:gridCol w:w="80"/>
              <w:gridCol w:w="747"/>
              <w:gridCol w:w="274"/>
              <w:gridCol w:w="154"/>
              <w:gridCol w:w="191"/>
              <w:gridCol w:w="117"/>
              <w:gridCol w:w="429"/>
            </w:tblGrid>
            <w:tr w:rsidR="0073665D" w:rsidRPr="00DF278D" w:rsidTr="008C1FD6">
              <w:tc>
                <w:tcPr>
                  <w:tcW w:w="2424" w:type="dxa"/>
                  <w:gridSpan w:val="4"/>
                  <w:tcMar>
                    <w:top w:w="0" w:type="dxa"/>
                    <w:left w:w="108" w:type="dxa"/>
                    <w:bottom w:w="0" w:type="dxa"/>
                    <w:right w:w="108" w:type="dxa"/>
                  </w:tcMar>
                  <w:hideMark/>
                </w:tcPr>
                <w:p w:rsidR="0073665D" w:rsidRPr="00DF278D" w:rsidRDefault="0073665D" w:rsidP="008C1FD6">
                  <w:hyperlink r:id="rId108" w:tgtFrame="_blank" w:history="1">
                    <w:r w:rsidRPr="00DF278D">
                      <w:rPr>
                        <w:rStyle w:val="Hyperlink"/>
                        <w:rFonts w:ascii="Arial" w:hAnsi="Arial" w:cs="Arial"/>
                        <w:b/>
                        <w:bCs/>
                        <w:sz w:val="28"/>
                        <w:szCs w:val="28"/>
                      </w:rPr>
                      <w:t>Digital Learning News</w:t>
                    </w:r>
                  </w:hyperlink>
                </w:p>
                <w:p w:rsidR="0073665D" w:rsidRPr="00DF278D" w:rsidRDefault="0073665D" w:rsidP="008C1FD6">
                  <w:pPr>
                    <w:rPr>
                      <w:sz w:val="20"/>
                      <w:szCs w:val="20"/>
                      <w:lang w:eastAsia="en-AU"/>
                    </w:rPr>
                  </w:pPr>
                  <w:r w:rsidRPr="00DF278D">
                    <w:rPr>
                      <w:color w:val="000000"/>
                      <w:sz w:val="20"/>
                      <w:szCs w:val="20"/>
                      <w:lang w:eastAsia="en-AU"/>
                    </w:rPr>
                    <w:t> </w:t>
                  </w:r>
                </w:p>
                <w:p w:rsidR="0073665D" w:rsidRPr="00DF278D" w:rsidRDefault="0073665D" w:rsidP="008C1FD6">
                  <w:r w:rsidRPr="00DF278D">
                    <w:rPr>
                      <w:color w:val="1F497D"/>
                      <w:sz w:val="28"/>
                      <w:szCs w:val="28"/>
                      <w:lang w:eastAsia="en-AU"/>
                    </w:rPr>
                    <w:t>7</w:t>
                  </w:r>
                  <w:r w:rsidRPr="00DF278D">
                    <w:rPr>
                      <w:color w:val="1F497D"/>
                      <w:sz w:val="28"/>
                      <w:szCs w:val="28"/>
                      <w:vertAlign w:val="superscript"/>
                      <w:lang w:eastAsia="en-AU"/>
                    </w:rPr>
                    <w:t>th</w:t>
                  </w:r>
                  <w:r w:rsidRPr="00DF278D">
                    <w:rPr>
                      <w:color w:val="1F497D"/>
                      <w:sz w:val="28"/>
                      <w:szCs w:val="28"/>
                      <w:lang w:eastAsia="en-AU"/>
                    </w:rPr>
                    <w:t xml:space="preserve"> November 2014</w:t>
                  </w:r>
                </w:p>
              </w:tc>
              <w:tc>
                <w:tcPr>
                  <w:tcW w:w="8676" w:type="dxa"/>
                  <w:gridSpan w:val="11"/>
                  <w:tcMar>
                    <w:top w:w="0" w:type="dxa"/>
                    <w:left w:w="108" w:type="dxa"/>
                    <w:bottom w:w="0" w:type="dxa"/>
                    <w:right w:w="108" w:type="dxa"/>
                  </w:tcMar>
                  <w:hideMark/>
                </w:tcPr>
                <w:p w:rsidR="0073665D" w:rsidRPr="00DF278D" w:rsidRDefault="0073665D" w:rsidP="008C1FD6">
                  <w:r w:rsidRPr="00DF278D">
                    <w:rPr>
                      <w:sz w:val="20"/>
                      <w:szCs w:val="20"/>
                      <w:lang w:eastAsia="en-AU"/>
                    </w:rPr>
                    <w:fldChar w:fldCharType="begin"/>
                  </w:r>
                  <w:r w:rsidRPr="00DF278D">
                    <w:rPr>
                      <w:sz w:val="20"/>
                      <w:szCs w:val="20"/>
                      <w:lang w:eastAsia="en-AU"/>
                    </w:rPr>
                    <w:instrText xml:space="preserve"> INCLUDEPICTURE  "cid:image003.jpg@01CFE2F7.4DD97490" \* MERGEFORMATINET </w:instrText>
                  </w:r>
                  <w:r w:rsidRPr="00DF278D">
                    <w:rPr>
                      <w:sz w:val="20"/>
                      <w:szCs w:val="20"/>
                      <w:lang w:eastAsia="en-AU"/>
                    </w:rPr>
                    <w:fldChar w:fldCharType="separate"/>
                  </w:r>
                  <w:r w:rsidRPr="00DF278D">
                    <w:rPr>
                      <w:sz w:val="20"/>
                      <w:szCs w:val="20"/>
                      <w:lang w:eastAsia="en-AU"/>
                    </w:rPr>
                    <w:pict w14:anchorId="2A83473E">
                      <v:shape id="_x0000_i1109"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style="width:423.3pt;height:85.45pt">
                        <v:imagedata r:id="rId7" r:href="rId109"/>
                      </v:shape>
                    </w:pict>
                  </w:r>
                  <w:r w:rsidRPr="00DF278D">
                    <w:rPr>
                      <w:sz w:val="20"/>
                      <w:szCs w:val="20"/>
                      <w:lang w:eastAsia="en-AU"/>
                    </w:rPr>
                    <w:fldChar w:fldCharType="end"/>
                  </w:r>
                </w:p>
              </w:tc>
            </w:tr>
            <w:tr w:rsidR="0073665D" w:rsidRPr="00DF278D" w:rsidTr="008C1FD6">
              <w:tc>
                <w:tcPr>
                  <w:tcW w:w="11100" w:type="dxa"/>
                  <w:gridSpan w:val="15"/>
                  <w:tcMar>
                    <w:top w:w="0" w:type="dxa"/>
                    <w:left w:w="108" w:type="dxa"/>
                    <w:bottom w:w="0" w:type="dxa"/>
                    <w:right w:w="108" w:type="dxa"/>
                  </w:tcMar>
                </w:tcPr>
                <w:p w:rsidR="0073665D" w:rsidRPr="00DF278D" w:rsidRDefault="0073665D" w:rsidP="008C1FD6">
                  <w:pPr>
                    <w:rPr>
                      <w:color w:val="1F497D"/>
                      <w:lang w:eastAsia="en-AU"/>
                    </w:rPr>
                  </w:pPr>
                </w:p>
                <w:p w:rsidR="0073665D" w:rsidRPr="00DF278D" w:rsidRDefault="0073665D" w:rsidP="008C1FD6">
                  <w:pPr>
                    <w:rPr>
                      <w:color w:val="1F497D"/>
                      <w:lang w:eastAsia="en-AU"/>
                    </w:rPr>
                  </w:pPr>
                </w:p>
                <w:p w:rsidR="0073665D" w:rsidRPr="00DF278D" w:rsidRDefault="0073665D" w:rsidP="008C1FD6">
                  <w:pPr>
                    <w:rPr>
                      <w:color w:val="1F497D"/>
                      <w:lang w:eastAsia="en-AU"/>
                    </w:rPr>
                  </w:pPr>
                  <w:r w:rsidRPr="00DF278D">
                    <w:rPr>
                      <w:color w:val="1F497D"/>
                      <w:lang w:eastAsia="en-AU"/>
                    </w:rPr>
                    <w:t>Hi everyone,</w:t>
                  </w:r>
                </w:p>
                <w:p w:rsidR="0073665D" w:rsidRPr="00DF278D" w:rsidRDefault="0073665D" w:rsidP="008C1FD6">
                  <w:pPr>
                    <w:rPr>
                      <w:color w:val="1F497D"/>
                      <w:lang w:eastAsia="en-AU"/>
                    </w:rPr>
                  </w:pPr>
                  <w:r w:rsidRPr="00DF278D">
                    <w:rPr>
                      <w:color w:val="1F497D"/>
                      <w:lang w:eastAsia="en-AU"/>
                    </w:rPr>
                    <w:t xml:space="preserve">It’s been an exciting week! The much anticipated Digital Learning Strategy, </w:t>
                  </w:r>
                  <w:hyperlink r:id="rId110" w:history="1">
                    <w:r w:rsidRPr="00DF278D">
                      <w:rPr>
                        <w:rStyle w:val="Hyperlink"/>
                      </w:rPr>
                      <w:t>Unlocking the Potential – A digital learning strategy for Victorian learning and development settings </w:t>
                    </w:r>
                  </w:hyperlink>
                  <w:r w:rsidRPr="00DF278D">
                    <w:rPr>
                      <w:color w:val="1F497D"/>
                      <w:lang w:eastAsia="en-AU"/>
                    </w:rPr>
                    <w:t xml:space="preserve"> was released earlier this week. The strategy will strengthen digital learning through the delivery of important infrastructure and programs. ‘Unlocking the Potential’ sets out three interconnected themes – learning, technology and change, and can be viewed as an interactive, or downloaded as a </w:t>
                  </w:r>
                  <w:proofErr w:type="spellStart"/>
                  <w:r w:rsidRPr="00DF278D">
                    <w:rPr>
                      <w:color w:val="1F497D"/>
                      <w:lang w:eastAsia="en-AU"/>
                    </w:rPr>
                    <w:t>pdf</w:t>
                  </w:r>
                  <w:proofErr w:type="spellEnd"/>
                  <w:r w:rsidRPr="00DF278D">
                    <w:rPr>
                      <w:color w:val="1F497D"/>
                      <w:lang w:eastAsia="en-AU"/>
                    </w:rPr>
                    <w:t xml:space="preserve"> document. This week in ‘Digital Learning News’ we will be highlighting some of the key features and resources from the Digital Learning Strategy. Happy Reading!</w:t>
                  </w:r>
                </w:p>
                <w:p w:rsidR="0073665D" w:rsidRPr="00DF278D" w:rsidRDefault="0073665D" w:rsidP="008C1FD6"/>
              </w:tc>
            </w:tr>
            <w:tr w:rsidR="0073665D" w:rsidRPr="00DF278D" w:rsidTr="008C1FD6">
              <w:tc>
                <w:tcPr>
                  <w:tcW w:w="11100" w:type="dxa"/>
                  <w:gridSpan w:val="15"/>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5"/>
                  <w:tcMar>
                    <w:top w:w="0" w:type="dxa"/>
                    <w:left w:w="108" w:type="dxa"/>
                    <w:bottom w:w="0" w:type="dxa"/>
                    <w:right w:w="108" w:type="dxa"/>
                  </w:tcMar>
                  <w:hideMark/>
                </w:tcPr>
                <w:p w:rsidR="0073665D" w:rsidRPr="00DF278D" w:rsidRDefault="0073665D" w:rsidP="008C1FD6">
                  <w:pPr>
                    <w:rPr>
                      <w:b/>
                      <w:bCs/>
                      <w:color w:val="1F497D"/>
                      <w:sz w:val="28"/>
                      <w:szCs w:val="28"/>
                      <w:lang w:eastAsia="en-AU"/>
                    </w:rPr>
                  </w:pPr>
                  <w:r w:rsidRPr="00DF278D">
                    <w:rPr>
                      <w:b/>
                      <w:bCs/>
                      <w:color w:val="1F497D"/>
                      <w:sz w:val="28"/>
                      <w:szCs w:val="28"/>
                      <w:lang w:eastAsia="en-AU"/>
                    </w:rPr>
                    <w:t>This Weeks Blog Posts</w:t>
                  </w:r>
                </w:p>
                <w:p w:rsidR="0073665D" w:rsidRPr="00DF278D" w:rsidRDefault="0073665D" w:rsidP="008C1FD6">
                  <w:pPr>
                    <w:rPr>
                      <w:b/>
                      <w:bCs/>
                      <w:color w:val="1F497D"/>
                      <w:lang w:eastAsia="en-AU"/>
                    </w:rPr>
                  </w:pPr>
                  <w:r w:rsidRPr="00DF278D">
                    <w:rPr>
                      <w:color w:val="1F497D"/>
                      <w:lang w:eastAsia="en-AU"/>
                    </w:rPr>
                    <w:t xml:space="preserve">Earlier this week Department of Education and Early Childhood Development released its Digital Learning Strategy, Unlocking the Potential – A digital learning strategy for Victorian learning and development settings (2014 – 2017). The Digital Learning Strategy outlines the Department’s plan to strengthen digital learning in order to improve learner outcomes. </w:t>
                  </w:r>
                  <w:hyperlink r:id="rId111" w:history="1">
                    <w:r w:rsidRPr="00DF278D">
                      <w:rPr>
                        <w:rStyle w:val="Hyperlink"/>
                        <w:i/>
                        <w:iCs/>
                      </w:rPr>
                      <w:t>Read more…</w:t>
                    </w:r>
                  </w:hyperlink>
                </w:p>
              </w:tc>
            </w:tr>
            <w:tr w:rsidR="0073665D" w:rsidRPr="00DF278D" w:rsidTr="008C1FD6">
              <w:tc>
                <w:tcPr>
                  <w:tcW w:w="2406" w:type="dxa"/>
                  <w:tcMar>
                    <w:top w:w="0" w:type="dxa"/>
                    <w:left w:w="108" w:type="dxa"/>
                    <w:bottom w:w="0" w:type="dxa"/>
                    <w:right w:w="108" w:type="dxa"/>
                  </w:tcMar>
                  <w:vAlign w:val="center"/>
                </w:tcPr>
                <w:p w:rsidR="0073665D" w:rsidRPr="00DF278D" w:rsidRDefault="0073665D" w:rsidP="008C1FD6">
                  <w:pPr>
                    <w:rPr>
                      <w:lang w:eastAsia="en-AU"/>
                    </w:rPr>
                  </w:pPr>
                </w:p>
              </w:tc>
              <w:tc>
                <w:tcPr>
                  <w:tcW w:w="8694" w:type="dxa"/>
                  <w:gridSpan w:val="14"/>
                  <w:tcMar>
                    <w:top w:w="0" w:type="dxa"/>
                    <w:left w:w="108" w:type="dxa"/>
                    <w:bottom w:w="0" w:type="dxa"/>
                    <w:right w:w="108" w:type="dxa"/>
                  </w:tcMar>
                </w:tcPr>
                <w:p w:rsidR="0073665D" w:rsidRPr="00DF278D" w:rsidRDefault="0073665D" w:rsidP="008C1FD6">
                  <w:pPr>
                    <w:rPr>
                      <w:rFonts w:ascii="Times New Roman" w:hAnsi="Times New Roman"/>
                      <w:sz w:val="20"/>
                      <w:szCs w:val="20"/>
                      <w:lang w:eastAsia="en-AU"/>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c>
                <w:tcPr>
                  <w:tcW w:w="8694" w:type="dxa"/>
                  <w:gridSpan w:val="14"/>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c>
                <w:tcPr>
                  <w:tcW w:w="8694" w:type="dxa"/>
                  <w:gridSpan w:val="14"/>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5"/>
                  <w:shd w:val="clear" w:color="auto" w:fill="F79646"/>
                  <w:tcMar>
                    <w:top w:w="0" w:type="dxa"/>
                    <w:left w:w="108" w:type="dxa"/>
                    <w:bottom w:w="0" w:type="dxa"/>
                    <w:right w:w="108" w:type="dxa"/>
                  </w:tcMar>
                </w:tcPr>
                <w:p w:rsidR="0073665D" w:rsidRPr="00DF278D" w:rsidRDefault="0073665D" w:rsidP="008C1FD6">
                  <w:proofErr w:type="spellStart"/>
                  <w:r w:rsidRPr="00DF278D">
                    <w:rPr>
                      <w:b/>
                      <w:bCs/>
                      <w:color w:val="FFFFFF"/>
                      <w:sz w:val="28"/>
                      <w:szCs w:val="28"/>
                      <w:lang w:eastAsia="en-AU"/>
                    </w:rPr>
                    <w:t>Polycom</w:t>
                  </w:r>
                  <w:proofErr w:type="spellEnd"/>
                  <w:r w:rsidRPr="00DF278D">
                    <w:rPr>
                      <w:b/>
                      <w:bCs/>
                      <w:color w:val="FFFFFF"/>
                      <w:sz w:val="28"/>
                      <w:szCs w:val="28"/>
                      <w:lang w:eastAsia="en-AU"/>
                    </w:rPr>
                    <w:t xml:space="preserve"> News </w:t>
                  </w:r>
                </w:p>
                <w:p w:rsidR="0073665D" w:rsidRPr="00DF278D" w:rsidRDefault="0073665D" w:rsidP="008C1FD6"/>
              </w:tc>
            </w:tr>
            <w:tr w:rsidR="0073665D" w:rsidRPr="00DF278D" w:rsidTr="008C1FD6">
              <w:tc>
                <w:tcPr>
                  <w:tcW w:w="11100" w:type="dxa"/>
                  <w:gridSpan w:val="15"/>
                  <w:shd w:val="clear" w:color="auto" w:fill="DBE5F1"/>
                  <w:tcMar>
                    <w:top w:w="0" w:type="dxa"/>
                    <w:left w:w="108" w:type="dxa"/>
                    <w:bottom w:w="0" w:type="dxa"/>
                    <w:right w:w="108" w:type="dxa"/>
                  </w:tcMar>
                </w:tcPr>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Upcoming events from </w:t>
                  </w:r>
                  <w:proofErr w:type="spellStart"/>
                  <w:r w:rsidRPr="00DF278D">
                    <w:rPr>
                      <w:rFonts w:ascii="Calibri" w:eastAsia="Times New Roman" w:hAnsi="Calibri"/>
                      <w:b w:val="0"/>
                      <w:bCs w:val="0"/>
                      <w:color w:val="1F497D"/>
                      <w:sz w:val="22"/>
                      <w:szCs w:val="22"/>
                      <w:lang w:eastAsia="en-US"/>
                    </w:rPr>
                    <w:t>Electroboard</w:t>
                  </w:r>
                  <w:proofErr w:type="spellEnd"/>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10 Nov, 17 Nov, 24 Nov &amp; 26 Nov: </w:t>
                  </w:r>
                  <w:hyperlink r:id="rId112" w:history="1">
                    <w:r w:rsidRPr="00DF278D">
                      <w:rPr>
                        <w:rStyle w:val="Hyperlink"/>
                        <w:rFonts w:ascii="Calibri" w:eastAsia="Times New Roman" w:hAnsi="Calibri"/>
                        <w:b w:val="0"/>
                        <w:bCs w:val="0"/>
                        <w:sz w:val="22"/>
                        <w:szCs w:val="22"/>
                        <w:lang w:eastAsia="en-US"/>
                      </w:rPr>
                      <w:t>Using Images to Inspire Creative Poetry</w:t>
                    </w:r>
                  </w:hyperlink>
                  <w:r w:rsidRPr="00DF278D">
                    <w:rPr>
                      <w:rFonts w:ascii="Calibri" w:eastAsia="Times New Roman" w:hAnsi="Calibri"/>
                      <w:b w:val="0"/>
                      <w:bCs w:val="0"/>
                      <w:color w:val="1F497D"/>
                      <w:sz w:val="22"/>
                      <w:szCs w:val="22"/>
                      <w:lang w:eastAsia="en-US"/>
                    </w:rPr>
                    <w:t>, 12:15pm – 1:00pm, Years-varied b/n P-6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11 Nov, 18 Nov &amp; 25 Nov: </w:t>
                  </w:r>
                  <w:hyperlink r:id="rId113" w:history="1">
                    <w:r w:rsidRPr="00DF278D">
                      <w:rPr>
                        <w:rStyle w:val="Hyperlink"/>
                        <w:rFonts w:ascii="Calibri" w:eastAsia="Times New Roman" w:hAnsi="Calibri"/>
                        <w:b w:val="0"/>
                        <w:bCs w:val="0"/>
                        <w:sz w:val="22"/>
                        <w:szCs w:val="22"/>
                        <w:lang w:eastAsia="en-US"/>
                      </w:rPr>
                      <w:t xml:space="preserve">Pictures </w:t>
                    </w:r>
                    <w:r w:rsidRPr="00DF278D">
                      <w:rPr>
                        <w:rStyle w:val="Hyperlink"/>
                        <w:rFonts w:ascii="Calibri" w:eastAsia="Times New Roman" w:hAnsi="Calibri"/>
                        <w:b w:val="0"/>
                        <w:bCs w:val="0"/>
                        <w:sz w:val="22"/>
                        <w:szCs w:val="22"/>
                        <w:lang w:eastAsia="en-US"/>
                      </w:rPr>
                      <w:lastRenderedPageBreak/>
                      <w:t>Tell The Story!</w:t>
                    </w:r>
                  </w:hyperlink>
                  <w:r w:rsidRPr="00DF278D">
                    <w:rPr>
                      <w:rFonts w:ascii="Calibri" w:eastAsia="Times New Roman" w:hAnsi="Calibri"/>
                      <w:b w:val="0"/>
                      <w:bCs w:val="0"/>
                      <w:color w:val="1F497D"/>
                      <w:sz w:val="22"/>
                      <w:szCs w:val="22"/>
                      <w:lang w:eastAsia="en-US"/>
                    </w:rPr>
                    <w:t>, 9:15am – 10:00am, Years 3-4</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12 Nov: </w:t>
                  </w:r>
                  <w:hyperlink r:id="rId114" w:history="1">
                    <w:r w:rsidRPr="00DF278D">
                      <w:rPr>
                        <w:rStyle w:val="Hyperlink"/>
                        <w:rFonts w:ascii="Calibri" w:eastAsia="Times New Roman" w:hAnsi="Calibri"/>
                        <w:b w:val="0"/>
                        <w:bCs w:val="0"/>
                        <w:sz w:val="22"/>
                        <w:szCs w:val="22"/>
                        <w:lang w:eastAsia="en-US"/>
                      </w:rPr>
                      <w:t>Creating Australian Literature</w:t>
                    </w:r>
                  </w:hyperlink>
                  <w:r w:rsidRPr="00DF278D">
                    <w:rPr>
                      <w:rFonts w:ascii="Calibri" w:eastAsia="Times New Roman" w:hAnsi="Calibri"/>
                      <w:b w:val="0"/>
                      <w:bCs w:val="0"/>
                      <w:color w:val="1F497D"/>
                      <w:sz w:val="22"/>
                      <w:szCs w:val="22"/>
                      <w:lang w:eastAsia="en-US"/>
                    </w:rPr>
                    <w:t xml:space="preserve"> (Session 1 of 2), 10:00am – 10:45am and 11:15am-12:00pm, Years K-2</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13 Nov, 20 Nov &amp; 27 Nov: </w:t>
                  </w:r>
                  <w:hyperlink r:id="rId115" w:history="1">
                    <w:r w:rsidRPr="00DF278D">
                      <w:rPr>
                        <w:rStyle w:val="Hyperlink"/>
                        <w:rFonts w:ascii="Calibri" w:eastAsia="Times New Roman" w:hAnsi="Calibri"/>
                        <w:b w:val="0"/>
                        <w:bCs w:val="0"/>
                        <w:sz w:val="22"/>
                        <w:szCs w:val="22"/>
                        <w:lang w:eastAsia="en-US"/>
                      </w:rPr>
                      <w:t>All About Eggs</w:t>
                    </w:r>
                  </w:hyperlink>
                  <w:r w:rsidRPr="00DF278D">
                    <w:rPr>
                      <w:rFonts w:ascii="Calibri" w:eastAsia="Times New Roman" w:hAnsi="Calibri"/>
                      <w:b w:val="0"/>
                      <w:bCs w:val="0"/>
                      <w:color w:val="1F497D"/>
                      <w:sz w:val="22"/>
                      <w:szCs w:val="22"/>
                      <w:lang w:eastAsia="en-US"/>
                    </w:rPr>
                    <w:t>, 2:00pm – 3:00pm, Years –varied b/n 4-6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13 Nov &amp; 14 Nov: </w:t>
                  </w:r>
                  <w:hyperlink r:id="rId116" w:history="1">
                    <w:r w:rsidRPr="00DF278D">
                      <w:rPr>
                        <w:rStyle w:val="Hyperlink"/>
                        <w:rFonts w:ascii="Calibri" w:eastAsia="Times New Roman" w:hAnsi="Calibri"/>
                        <w:b w:val="0"/>
                        <w:bCs w:val="0"/>
                        <w:sz w:val="22"/>
                        <w:szCs w:val="22"/>
                        <w:lang w:eastAsia="en-US"/>
                      </w:rPr>
                      <w:t>Discover the Stage</w:t>
                    </w:r>
                  </w:hyperlink>
                  <w:r w:rsidRPr="00DF278D">
                    <w:rPr>
                      <w:rFonts w:ascii="Calibri" w:eastAsia="Times New Roman" w:hAnsi="Calibri"/>
                      <w:b w:val="0"/>
                      <w:bCs w:val="0"/>
                      <w:color w:val="1F497D"/>
                      <w:sz w:val="22"/>
                      <w:szCs w:val="22"/>
                      <w:lang w:eastAsia="en-US"/>
                    </w:rPr>
                    <w:t>, 1:45pm – 2.30pm and 11:00am, Year 3-6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14 Nov: </w:t>
                  </w:r>
                  <w:hyperlink r:id="rId117" w:history="1">
                    <w:r w:rsidRPr="00DF278D">
                      <w:rPr>
                        <w:rStyle w:val="Hyperlink"/>
                        <w:rFonts w:ascii="Calibri" w:eastAsia="Times New Roman" w:hAnsi="Calibri"/>
                        <w:b w:val="0"/>
                        <w:bCs w:val="0"/>
                        <w:sz w:val="22"/>
                        <w:szCs w:val="22"/>
                        <w:lang w:eastAsia="en-US"/>
                      </w:rPr>
                      <w:t>Aboriginal Use of Plants</w:t>
                    </w:r>
                  </w:hyperlink>
                  <w:r w:rsidRPr="00DF278D">
                    <w:rPr>
                      <w:rFonts w:ascii="Calibri" w:eastAsia="Times New Roman" w:hAnsi="Calibri"/>
                      <w:b w:val="0"/>
                      <w:bCs w:val="0"/>
                      <w:color w:val="1F497D"/>
                      <w:sz w:val="22"/>
                      <w:szCs w:val="22"/>
                      <w:lang w:eastAsia="en-US"/>
                    </w:rPr>
                    <w:t>, 10:00am, 11:30am, Years K-4</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14 Nov: </w:t>
                  </w:r>
                  <w:hyperlink r:id="rId118" w:history="1">
                    <w:r w:rsidRPr="00DF278D">
                      <w:rPr>
                        <w:rStyle w:val="Hyperlink"/>
                        <w:rFonts w:ascii="Calibri" w:eastAsia="Times New Roman" w:hAnsi="Calibri"/>
                        <w:b w:val="0"/>
                        <w:bCs w:val="0"/>
                        <w:sz w:val="22"/>
                        <w:szCs w:val="22"/>
                        <w:lang w:eastAsia="en-US"/>
                      </w:rPr>
                      <w:t>A Convict Story</w:t>
                    </w:r>
                  </w:hyperlink>
                  <w:r w:rsidRPr="00DF278D">
                    <w:rPr>
                      <w:rFonts w:ascii="Calibri" w:eastAsia="Times New Roman" w:hAnsi="Calibri"/>
                      <w:b w:val="0"/>
                      <w:bCs w:val="0"/>
                      <w:color w:val="1F497D"/>
                      <w:sz w:val="22"/>
                      <w:szCs w:val="22"/>
                      <w:lang w:eastAsia="en-US"/>
                    </w:rPr>
                    <w:t>, 9:30am, 11:00am, 12:30pm, Years 3-4</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18 Nov: </w:t>
                  </w:r>
                  <w:hyperlink r:id="rId119" w:history="1">
                    <w:r w:rsidRPr="00DF278D">
                      <w:rPr>
                        <w:rStyle w:val="Hyperlink"/>
                        <w:rFonts w:ascii="Calibri" w:eastAsia="Times New Roman" w:hAnsi="Calibri"/>
                        <w:b w:val="0"/>
                        <w:bCs w:val="0"/>
                        <w:sz w:val="22"/>
                        <w:szCs w:val="22"/>
                        <w:lang w:eastAsia="en-US"/>
                      </w:rPr>
                      <w:t>Build Vocabulary</w:t>
                    </w:r>
                  </w:hyperlink>
                  <w:r w:rsidRPr="00DF278D">
                    <w:rPr>
                      <w:rFonts w:ascii="Calibri" w:eastAsia="Times New Roman" w:hAnsi="Calibri"/>
                      <w:b w:val="0"/>
                      <w:bCs w:val="0"/>
                      <w:color w:val="1F497D"/>
                      <w:sz w:val="22"/>
                      <w:szCs w:val="22"/>
                      <w:lang w:eastAsia="en-US"/>
                    </w:rPr>
                    <w:t>, 11:00am, Years 4-5</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19 Nov: </w:t>
                  </w:r>
                  <w:hyperlink r:id="rId120" w:history="1">
                    <w:r w:rsidRPr="00DF278D">
                      <w:rPr>
                        <w:rStyle w:val="Hyperlink"/>
                        <w:rFonts w:ascii="Calibri" w:eastAsia="Times New Roman" w:hAnsi="Calibri"/>
                        <w:b w:val="0"/>
                        <w:bCs w:val="0"/>
                        <w:sz w:val="22"/>
                        <w:szCs w:val="22"/>
                        <w:lang w:eastAsia="en-US"/>
                      </w:rPr>
                      <w:t>Exploring Character with Skulduggery Pleasant</w:t>
                    </w:r>
                  </w:hyperlink>
                  <w:r w:rsidRPr="00DF278D">
                    <w:rPr>
                      <w:rFonts w:ascii="Calibri" w:eastAsia="Times New Roman" w:hAnsi="Calibri"/>
                      <w:b w:val="0"/>
                      <w:bCs w:val="0"/>
                      <w:color w:val="1F497D"/>
                      <w:sz w:val="22"/>
                      <w:szCs w:val="22"/>
                      <w:lang w:eastAsia="en-US"/>
                    </w:rPr>
                    <w:t>, 11:15am – 12:00pm, Years 5-6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20 Nov: </w:t>
                  </w:r>
                  <w:hyperlink r:id="rId121" w:history="1">
                    <w:r w:rsidRPr="00DF278D">
                      <w:rPr>
                        <w:rStyle w:val="Hyperlink"/>
                        <w:rFonts w:ascii="Calibri" w:eastAsia="Times New Roman" w:hAnsi="Calibri"/>
                        <w:b w:val="0"/>
                        <w:bCs w:val="0"/>
                        <w:sz w:val="22"/>
                        <w:szCs w:val="22"/>
                        <w:lang w:eastAsia="en-US"/>
                      </w:rPr>
                      <w:t>Feathers for Phoebe</w:t>
                    </w:r>
                  </w:hyperlink>
                  <w:r w:rsidRPr="00DF278D">
                    <w:rPr>
                      <w:rFonts w:ascii="Calibri" w:eastAsia="Times New Roman" w:hAnsi="Calibri"/>
                      <w:b w:val="0"/>
                      <w:bCs w:val="0"/>
                      <w:color w:val="1F497D"/>
                      <w:sz w:val="22"/>
                      <w:szCs w:val="22"/>
                      <w:lang w:eastAsia="en-US"/>
                    </w:rPr>
                    <w:t>, 11:00am, Years Pre-Foundation-Foundation</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21 Nov: </w:t>
                  </w:r>
                  <w:hyperlink r:id="rId122" w:history="1">
                    <w:r w:rsidRPr="00DF278D">
                      <w:rPr>
                        <w:rStyle w:val="Hyperlink"/>
                        <w:rFonts w:ascii="Calibri" w:eastAsia="Times New Roman" w:hAnsi="Calibri"/>
                        <w:b w:val="0"/>
                        <w:bCs w:val="0"/>
                        <w:sz w:val="22"/>
                        <w:szCs w:val="22"/>
                        <w:lang w:eastAsia="en-US"/>
                      </w:rPr>
                      <w:t>What Happened Next</w:t>
                    </w:r>
                    <w:proofErr w:type="gramStart"/>
                    <w:r w:rsidRPr="00DF278D">
                      <w:rPr>
                        <w:rStyle w:val="Hyperlink"/>
                        <w:rFonts w:ascii="Calibri" w:eastAsia="Times New Roman" w:hAnsi="Calibri"/>
                        <w:b w:val="0"/>
                        <w:bCs w:val="0"/>
                        <w:sz w:val="22"/>
                        <w:szCs w:val="22"/>
                        <w:lang w:eastAsia="en-US"/>
                      </w:rPr>
                      <w:t>?,</w:t>
                    </w:r>
                    <w:proofErr w:type="gramEnd"/>
                  </w:hyperlink>
                  <w:r w:rsidRPr="00DF278D">
                    <w:rPr>
                      <w:rFonts w:ascii="Calibri" w:eastAsia="Times New Roman" w:hAnsi="Calibri"/>
                      <w:b w:val="0"/>
                      <w:bCs w:val="0"/>
                      <w:color w:val="1F497D"/>
                      <w:sz w:val="22"/>
                      <w:szCs w:val="22"/>
                      <w:lang w:eastAsia="en-US"/>
                    </w:rPr>
                    <w:t xml:space="preserve"> 9:15am, Years 3-5</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25 Nov: </w:t>
                  </w:r>
                  <w:hyperlink r:id="rId123" w:history="1">
                    <w:r w:rsidRPr="00DF278D">
                      <w:rPr>
                        <w:rStyle w:val="Hyperlink"/>
                        <w:rFonts w:ascii="Calibri" w:eastAsia="Times New Roman" w:hAnsi="Calibri"/>
                        <w:b w:val="0"/>
                        <w:bCs w:val="0"/>
                        <w:sz w:val="22"/>
                        <w:szCs w:val="22"/>
                        <w:lang w:eastAsia="en-US"/>
                      </w:rPr>
                      <w:t>Seed Stories</w:t>
                    </w:r>
                  </w:hyperlink>
                  <w:r w:rsidRPr="00DF278D">
                    <w:rPr>
                      <w:rFonts w:ascii="Calibri" w:eastAsia="Times New Roman" w:hAnsi="Calibri"/>
                      <w:b w:val="0"/>
                      <w:bCs w:val="0"/>
                      <w:color w:val="1F497D"/>
                      <w:sz w:val="22"/>
                      <w:szCs w:val="22"/>
                      <w:lang w:eastAsia="en-US"/>
                    </w:rPr>
                    <w:t>, 11:15am &amp; 2:00pm, Years K-2 Science</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25 Nov: </w:t>
                  </w:r>
                  <w:hyperlink r:id="rId124" w:history="1">
                    <w:proofErr w:type="spellStart"/>
                    <w:r w:rsidRPr="00DF278D">
                      <w:rPr>
                        <w:rStyle w:val="Hyperlink"/>
                        <w:rFonts w:ascii="Calibri" w:eastAsia="Times New Roman" w:hAnsi="Calibri"/>
                        <w:b w:val="0"/>
                        <w:bCs w:val="0"/>
                        <w:sz w:val="22"/>
                        <w:szCs w:val="22"/>
                        <w:lang w:eastAsia="en-US"/>
                      </w:rPr>
                      <w:t>Fizzics</w:t>
                    </w:r>
                    <w:proofErr w:type="spellEnd"/>
                    <w:r w:rsidRPr="00DF278D">
                      <w:rPr>
                        <w:rStyle w:val="Hyperlink"/>
                        <w:rFonts w:ascii="Calibri" w:eastAsia="Times New Roman" w:hAnsi="Calibri"/>
                        <w:b w:val="0"/>
                        <w:bCs w:val="0"/>
                        <w:sz w:val="22"/>
                        <w:szCs w:val="22"/>
                        <w:lang w:eastAsia="en-US"/>
                      </w:rPr>
                      <w:t xml:space="preserve"> Education</w:t>
                    </w:r>
                  </w:hyperlink>
                  <w:r w:rsidRPr="00DF278D">
                    <w:rPr>
                      <w:rFonts w:ascii="Calibri" w:eastAsia="Times New Roman" w:hAnsi="Calibri"/>
                      <w:b w:val="0"/>
                      <w:bCs w:val="0"/>
                      <w:color w:val="1F497D"/>
                      <w:sz w:val="22"/>
                      <w:szCs w:val="22"/>
                      <w:lang w:eastAsia="en-US"/>
                    </w:rPr>
                    <w:t>, 2:00pm &amp; 3:30pm, Years 5-12</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25 Nov &amp; 26 Nov: </w:t>
                  </w:r>
                  <w:hyperlink r:id="rId125" w:history="1">
                    <w:proofErr w:type="spellStart"/>
                    <w:r w:rsidRPr="00DF278D">
                      <w:rPr>
                        <w:rStyle w:val="Hyperlink"/>
                        <w:rFonts w:ascii="Calibri" w:eastAsia="Times New Roman" w:hAnsi="Calibri"/>
                        <w:b w:val="0"/>
                        <w:bCs w:val="0"/>
                        <w:sz w:val="22"/>
                        <w:szCs w:val="22"/>
                        <w:lang w:eastAsia="en-US"/>
                      </w:rPr>
                      <w:t>Guwanyi</w:t>
                    </w:r>
                    <w:proofErr w:type="spellEnd"/>
                    <w:r w:rsidRPr="00DF278D">
                      <w:rPr>
                        <w:rStyle w:val="Hyperlink"/>
                        <w:rFonts w:ascii="Calibri" w:eastAsia="Times New Roman" w:hAnsi="Calibri"/>
                        <w:b w:val="0"/>
                        <w:bCs w:val="0"/>
                        <w:sz w:val="22"/>
                        <w:szCs w:val="22"/>
                        <w:lang w:eastAsia="en-US"/>
                      </w:rPr>
                      <w:t xml:space="preserve"> </w:t>
                    </w:r>
                    <w:proofErr w:type="spellStart"/>
                    <w:r w:rsidRPr="00DF278D">
                      <w:rPr>
                        <w:rStyle w:val="Hyperlink"/>
                        <w:rFonts w:ascii="Calibri" w:eastAsia="Times New Roman" w:hAnsi="Calibri"/>
                        <w:b w:val="0"/>
                        <w:bCs w:val="0"/>
                        <w:sz w:val="22"/>
                        <w:szCs w:val="22"/>
                        <w:lang w:eastAsia="en-US"/>
                      </w:rPr>
                      <w:t>Walama</w:t>
                    </w:r>
                    <w:proofErr w:type="spellEnd"/>
                  </w:hyperlink>
                  <w:r w:rsidRPr="00DF278D">
                    <w:rPr>
                      <w:rFonts w:ascii="Calibri" w:eastAsia="Times New Roman" w:hAnsi="Calibri"/>
                      <w:b w:val="0"/>
                      <w:bCs w:val="0"/>
                      <w:color w:val="1F497D"/>
                      <w:sz w:val="22"/>
                      <w:szCs w:val="22"/>
                      <w:lang w:eastAsia="en-US"/>
                    </w:rPr>
                    <w:t>, 10:30am, 11:45am &amp; 1:45pm, Years 3-6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26 Nov, 27 Nov &amp; 28 Nov, </w:t>
                  </w:r>
                  <w:hyperlink r:id="rId126" w:history="1">
                    <w:r w:rsidRPr="00DF278D">
                      <w:rPr>
                        <w:rStyle w:val="Hyperlink"/>
                        <w:rFonts w:ascii="Calibri" w:eastAsia="Times New Roman" w:hAnsi="Calibri"/>
                        <w:b w:val="0"/>
                        <w:bCs w:val="0"/>
                        <w:sz w:val="22"/>
                        <w:szCs w:val="22"/>
                        <w:lang w:eastAsia="en-US"/>
                      </w:rPr>
                      <w:t>Law of the Land</w:t>
                    </w:r>
                  </w:hyperlink>
                  <w:r w:rsidRPr="00DF278D">
                    <w:rPr>
                      <w:rFonts w:ascii="Calibri" w:eastAsia="Times New Roman" w:hAnsi="Calibri"/>
                      <w:b w:val="0"/>
                      <w:bCs w:val="0"/>
                      <w:color w:val="1F497D"/>
                      <w:sz w:val="22"/>
                      <w:szCs w:val="22"/>
                      <w:lang w:eastAsia="en-US"/>
                    </w:rPr>
                    <w:t>, 9:00am, 11:30am, 12:30pm, Years 5-6</w:t>
                  </w:r>
                </w:p>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p>
                <w:p w:rsidR="0073665D" w:rsidRPr="00DF278D" w:rsidRDefault="0073665D" w:rsidP="008C1FD6">
                  <w:pPr>
                    <w:pStyle w:val="Heading2"/>
                    <w:spacing w:before="0" w:beforeAutospacing="0" w:after="0" w:afterAutospacing="0"/>
                    <w:rPr>
                      <w:rFonts w:ascii="Calibri" w:eastAsia="Times New Roman" w:hAnsi="Calibri"/>
                      <w:b w:val="0"/>
                      <w:bCs w:val="0"/>
                      <w:i/>
                      <w:iCs/>
                      <w:color w:val="1F497D"/>
                      <w:sz w:val="22"/>
                      <w:szCs w:val="22"/>
                      <w:lang w:eastAsia="en-US"/>
                    </w:rPr>
                  </w:pPr>
                  <w:r w:rsidRPr="00DF278D">
                    <w:rPr>
                      <w:rFonts w:ascii="Calibri" w:eastAsia="Times New Roman" w:hAnsi="Calibri"/>
                      <w:b w:val="0"/>
                      <w:bCs w:val="0"/>
                      <w:i/>
                      <w:iCs/>
                      <w:color w:val="1F497D"/>
                      <w:sz w:val="22"/>
                      <w:szCs w:val="22"/>
                      <w:lang w:eastAsia="en-US"/>
                    </w:rPr>
                    <w:t xml:space="preserve">See the </w:t>
                  </w:r>
                  <w:hyperlink r:id="rId127" w:history="1">
                    <w:r w:rsidRPr="00DF278D">
                      <w:rPr>
                        <w:rStyle w:val="Hyperlink"/>
                        <w:rFonts w:ascii="Calibri" w:eastAsia="Times New Roman" w:hAnsi="Calibri"/>
                        <w:b w:val="0"/>
                        <w:bCs w:val="0"/>
                        <w:i/>
                        <w:iCs/>
                        <w:color w:val="1F497D"/>
                        <w:sz w:val="22"/>
                        <w:szCs w:val="22"/>
                        <w:lang w:eastAsia="en-US"/>
                      </w:rPr>
                      <w:t>See, Share, Shape</w:t>
                    </w:r>
                  </w:hyperlink>
                  <w:r w:rsidRPr="00DF278D">
                    <w:rPr>
                      <w:rFonts w:ascii="Calibri" w:eastAsia="Times New Roman" w:hAnsi="Calibri"/>
                      <w:b w:val="0"/>
                      <w:bCs w:val="0"/>
                      <w:i/>
                      <w:iCs/>
                      <w:color w:val="1F497D"/>
                      <w:sz w:val="22"/>
                      <w:szCs w:val="22"/>
                      <w:lang w:eastAsia="en-US"/>
                    </w:rPr>
                    <w:t xml:space="preserve"> website for more Virtual Excursions</w:t>
                  </w:r>
                </w:p>
                <w:p w:rsidR="0073665D" w:rsidRPr="00DF278D" w:rsidRDefault="0073665D" w:rsidP="008C1FD6">
                  <w:pPr>
                    <w:pStyle w:val="Heading2"/>
                    <w:spacing w:before="0" w:beforeAutospacing="0" w:after="0" w:afterAutospacing="0"/>
                    <w:rPr>
                      <w:rFonts w:ascii="Calibri" w:eastAsia="Times New Roman" w:hAnsi="Calibri"/>
                      <w:b w:val="0"/>
                      <w:bCs w:val="0"/>
                      <w:i/>
                      <w:iCs/>
                      <w:color w:val="1F497D"/>
                      <w:sz w:val="22"/>
                      <w:szCs w:val="22"/>
                      <w:lang w:eastAsia="en-US"/>
                    </w:rPr>
                  </w:pPr>
                </w:p>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p>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Help with </w:t>
                  </w:r>
                  <w:proofErr w:type="spellStart"/>
                  <w:r w:rsidRPr="00DF278D">
                    <w:rPr>
                      <w:rFonts w:ascii="Calibri" w:eastAsia="Times New Roman" w:hAnsi="Calibri"/>
                      <w:b w:val="0"/>
                      <w:bCs w:val="0"/>
                      <w:color w:val="1F497D"/>
                      <w:sz w:val="22"/>
                      <w:szCs w:val="22"/>
                      <w:lang w:eastAsia="en-US"/>
                    </w:rPr>
                    <w:t>Polycom</w:t>
                  </w:r>
                  <w:proofErr w:type="spellEnd"/>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Virtual Learning Senior Project Officers, Jo Tate (</w:t>
                  </w:r>
                  <w:hyperlink r:id="rId128" w:history="1">
                    <w:r w:rsidRPr="00DF278D">
                      <w:rPr>
                        <w:rStyle w:val="Hyperlink"/>
                        <w:rFonts w:ascii="Calibri" w:eastAsia="Times New Roman" w:hAnsi="Calibri"/>
                        <w:b w:val="0"/>
                        <w:bCs w:val="0"/>
                        <w:sz w:val="22"/>
                        <w:szCs w:val="22"/>
                        <w:lang w:eastAsia="en-US"/>
                      </w:rPr>
                      <w:t>tate.joanne.e@edumail.vic.gov.au</w:t>
                    </w:r>
                  </w:hyperlink>
                  <w:r w:rsidRPr="00DF278D">
                    <w:rPr>
                      <w:rFonts w:ascii="Calibri" w:eastAsia="Times New Roman" w:hAnsi="Calibri"/>
                      <w:b w:val="0"/>
                      <w:bCs w:val="0"/>
                      <w:color w:val="1F497D"/>
                      <w:sz w:val="22"/>
                      <w:szCs w:val="22"/>
                      <w:lang w:eastAsia="en-US"/>
                    </w:rPr>
                    <w:t>) and Butch (Gary) Schultz (</w:t>
                  </w:r>
                  <w:hyperlink r:id="rId129" w:history="1">
                    <w:r w:rsidRPr="00DF278D">
                      <w:rPr>
                        <w:rStyle w:val="Hyperlink"/>
                        <w:rFonts w:ascii="Calibri" w:eastAsia="Times New Roman" w:hAnsi="Calibri"/>
                        <w:b w:val="0"/>
                        <w:bCs w:val="0"/>
                        <w:sz w:val="22"/>
                        <w:szCs w:val="22"/>
                        <w:lang w:eastAsia="en-US"/>
                      </w:rPr>
                      <w:t>schultz.gary.</w:t>
                    </w:r>
                    <w:r w:rsidRPr="00DF278D">
                      <w:rPr>
                        <w:rStyle w:val="Hyperlink"/>
                        <w:rFonts w:ascii="Calibri" w:eastAsia="Times New Roman" w:hAnsi="Calibri"/>
                        <w:b w:val="0"/>
                        <w:bCs w:val="0"/>
                        <w:color w:val="1F497D"/>
                        <w:sz w:val="22"/>
                        <w:szCs w:val="22"/>
                        <w:lang w:eastAsia="en-US"/>
                      </w:rPr>
                      <w:t>r</w:t>
                    </w:r>
                    <w:r w:rsidRPr="00DF278D">
                      <w:rPr>
                        <w:rStyle w:val="Hyperlink"/>
                        <w:rFonts w:ascii="Calibri" w:eastAsia="Times New Roman" w:hAnsi="Calibri"/>
                        <w:b w:val="0"/>
                        <w:bCs w:val="0"/>
                        <w:sz w:val="22"/>
                        <w:szCs w:val="22"/>
                        <w:lang w:eastAsia="en-US"/>
                      </w:rPr>
                      <w:t>@edumail.vic.gov.au</w:t>
                    </w:r>
                  </w:hyperlink>
                  <w:r w:rsidRPr="00DF278D">
                    <w:rPr>
                      <w:rFonts w:ascii="Calibri" w:eastAsia="Times New Roman" w:hAnsi="Calibri"/>
                      <w:b w:val="0"/>
                      <w:bCs w:val="0"/>
                      <w:color w:val="1F497D"/>
                      <w:sz w:val="22"/>
                      <w:szCs w:val="22"/>
                      <w:lang w:eastAsia="en-US"/>
                    </w:rPr>
                    <w:t>) support the development of blended learning across Victoria.</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DEECD’s </w:t>
                  </w:r>
                  <w:hyperlink r:id="rId130" w:history="1">
                    <w:r w:rsidRPr="00DF278D">
                      <w:rPr>
                        <w:rStyle w:val="Hyperlink"/>
                        <w:rFonts w:ascii="Calibri" w:eastAsia="Times New Roman" w:hAnsi="Calibri"/>
                        <w:b w:val="0"/>
                        <w:bCs w:val="0"/>
                        <w:sz w:val="22"/>
                        <w:szCs w:val="22"/>
                        <w:lang w:eastAsia="en-US"/>
                      </w:rPr>
                      <w:t>Virtual Conferencing</w:t>
                    </w:r>
                  </w:hyperlink>
                  <w:r w:rsidRPr="00DF278D">
                    <w:rPr>
                      <w:rFonts w:ascii="Calibri" w:eastAsia="Times New Roman" w:hAnsi="Calibri"/>
                      <w:b w:val="0"/>
                      <w:bCs w:val="0"/>
                      <w:color w:val="1F497D"/>
                      <w:sz w:val="22"/>
                      <w:szCs w:val="22"/>
                      <w:lang w:eastAsia="en-US"/>
                    </w:rPr>
                    <w:t xml:space="preserve"> website</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hyperlink r:id="rId131" w:history="1">
                    <w:r w:rsidRPr="00DF278D">
                      <w:rPr>
                        <w:rStyle w:val="Hyperlink"/>
                        <w:rFonts w:ascii="Calibri" w:eastAsia="Times New Roman" w:hAnsi="Calibri"/>
                        <w:b w:val="0"/>
                        <w:bCs w:val="0"/>
                        <w:sz w:val="22"/>
                        <w:szCs w:val="22"/>
                        <w:lang w:eastAsia="en-US"/>
                      </w:rPr>
                      <w:t>DEECD’s Virtual Conferencing booklet</w:t>
                    </w:r>
                  </w:hyperlink>
                  <w:r w:rsidRPr="00DF278D">
                    <w:rPr>
                      <w:rFonts w:ascii="Calibri" w:eastAsia="Times New Roman" w:hAnsi="Calibri"/>
                      <w:b w:val="0"/>
                      <w:bCs w:val="0"/>
                      <w:color w:val="1F497D"/>
                      <w:sz w:val="22"/>
                      <w:szCs w:val="22"/>
                      <w:lang w:eastAsia="en-US"/>
                    </w:rPr>
                    <w:t xml:space="preserve"> outlines why, what and how virtual conferencing is being used in Victorian government schools. </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To view the booklet in interactive format, see </w:t>
                  </w:r>
                  <w:hyperlink r:id="rId132" w:history="1">
                    <w:r w:rsidRPr="00DF278D">
                      <w:rPr>
                        <w:rStyle w:val="Hyperlink"/>
                        <w:rFonts w:ascii="Calibri" w:eastAsia="Times New Roman" w:hAnsi="Calibri"/>
                        <w:b w:val="0"/>
                        <w:bCs w:val="0"/>
                        <w:sz w:val="22"/>
                        <w:szCs w:val="22"/>
                        <w:lang w:eastAsia="en-US"/>
                      </w:rPr>
                      <w:t xml:space="preserve">‘Connecting to </w:t>
                    </w:r>
                    <w:proofErr w:type="gramStart"/>
                    <w:r w:rsidRPr="00DF278D">
                      <w:rPr>
                        <w:rStyle w:val="Hyperlink"/>
                        <w:rFonts w:ascii="Calibri" w:eastAsia="Times New Roman" w:hAnsi="Calibri"/>
                        <w:b w:val="0"/>
                        <w:bCs w:val="0"/>
                        <w:sz w:val="22"/>
                        <w:szCs w:val="22"/>
                        <w:lang w:eastAsia="en-US"/>
                      </w:rPr>
                      <w:t>Learn</w:t>
                    </w:r>
                    <w:proofErr w:type="gramEnd"/>
                    <w:r w:rsidRPr="00DF278D">
                      <w:rPr>
                        <w:rStyle w:val="Hyperlink"/>
                        <w:rFonts w:ascii="Calibri" w:eastAsia="Times New Roman" w:hAnsi="Calibri"/>
                        <w:b w:val="0"/>
                        <w:bCs w:val="0"/>
                        <w:sz w:val="22"/>
                        <w:szCs w:val="22"/>
                        <w:lang w:eastAsia="en-US"/>
                      </w:rPr>
                      <w:t xml:space="preserve"> – for students and teachers’</w:t>
                    </w:r>
                  </w:hyperlink>
                  <w:r w:rsidRPr="00DF278D">
                    <w:rPr>
                      <w:rFonts w:ascii="Calibri" w:eastAsia="Times New Roman" w:hAnsi="Calibri"/>
                      <w:b w:val="0"/>
                      <w:bCs w:val="0"/>
                      <w:color w:val="1F497D"/>
                      <w:sz w:val="22"/>
                      <w:szCs w:val="22"/>
                      <w:lang w:eastAsia="en-US"/>
                    </w:rPr>
                    <w:t>.</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An article published in </w:t>
                  </w:r>
                  <w:proofErr w:type="spellStart"/>
                  <w:r w:rsidRPr="00DF278D">
                    <w:rPr>
                      <w:rFonts w:ascii="Calibri" w:eastAsia="Times New Roman" w:hAnsi="Calibri"/>
                      <w:b w:val="0"/>
                      <w:bCs w:val="0"/>
                      <w:color w:val="1F497D"/>
                      <w:sz w:val="22"/>
                      <w:szCs w:val="22"/>
                      <w:lang w:eastAsia="en-US"/>
                    </w:rPr>
                    <w:t>Bastow’s</w:t>
                  </w:r>
                  <w:proofErr w:type="spellEnd"/>
                  <w:r w:rsidRPr="00DF278D">
                    <w:rPr>
                      <w:rFonts w:ascii="Calibri" w:eastAsia="Times New Roman" w:hAnsi="Calibri"/>
                      <w:b w:val="0"/>
                      <w:bCs w:val="0"/>
                      <w:color w:val="1F497D"/>
                      <w:sz w:val="22"/>
                      <w:szCs w:val="22"/>
                      <w:lang w:eastAsia="en-US"/>
                    </w:rPr>
                    <w:t xml:space="preserve"> monthly newsletter, </w:t>
                  </w:r>
                  <w:hyperlink r:id="rId133" w:history="1">
                    <w:r w:rsidRPr="00DF278D">
                      <w:rPr>
                        <w:rStyle w:val="Hyperlink"/>
                        <w:rFonts w:ascii="Calibri" w:eastAsia="Times New Roman" w:hAnsi="Calibri"/>
                        <w:b w:val="0"/>
                        <w:bCs w:val="0"/>
                        <w:sz w:val="22"/>
                        <w:szCs w:val="22"/>
                        <w:lang w:eastAsia="en-US"/>
                      </w:rPr>
                      <w:t>‘Virtual Conferencing in Education – How and Why’</w:t>
                    </w:r>
                  </w:hyperlink>
                  <w:r w:rsidRPr="00DF278D">
                    <w:rPr>
                      <w:rFonts w:ascii="Calibri" w:eastAsia="Times New Roman" w:hAnsi="Calibri"/>
                      <w:b w:val="0"/>
                      <w:bCs w:val="0"/>
                      <w:color w:val="1F497D"/>
                      <w:sz w:val="22"/>
                      <w:szCs w:val="22"/>
                      <w:lang w:eastAsia="en-US"/>
                    </w:rPr>
                    <w:t xml:space="preserve"> also provides an overview of how virtual conferencing in being used in Victoria.</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hyperlink r:id="rId134" w:history="1">
                    <w:r w:rsidRPr="00DF278D">
                      <w:rPr>
                        <w:rStyle w:val="Hyperlink"/>
                        <w:rFonts w:ascii="Calibri" w:eastAsia="Times New Roman" w:hAnsi="Calibri"/>
                        <w:b w:val="0"/>
                        <w:bCs w:val="0"/>
                        <w:sz w:val="22"/>
                        <w:szCs w:val="22"/>
                        <w:lang w:eastAsia="en-US"/>
                      </w:rPr>
                      <w:t>Virtual Conference Centre Coaches</w:t>
                    </w:r>
                  </w:hyperlink>
                  <w:r w:rsidRPr="00DF278D">
                    <w:rPr>
                      <w:rFonts w:ascii="Calibri" w:eastAsia="Times New Roman" w:hAnsi="Calibri"/>
                      <w:b w:val="0"/>
                      <w:bCs w:val="0"/>
                      <w:color w:val="1F497D"/>
                      <w:sz w:val="22"/>
                      <w:szCs w:val="22"/>
                      <w:lang w:eastAsia="en-US"/>
                    </w:rPr>
                    <w:t xml:space="preserve"> are also available to further assist with </w:t>
                  </w:r>
                  <w:proofErr w:type="spellStart"/>
                  <w:r w:rsidRPr="00DF278D">
                    <w:rPr>
                      <w:rFonts w:ascii="Calibri" w:eastAsia="Times New Roman" w:hAnsi="Calibri"/>
                      <w:b w:val="0"/>
                      <w:bCs w:val="0"/>
                      <w:color w:val="1F497D"/>
                      <w:sz w:val="22"/>
                      <w:szCs w:val="22"/>
                      <w:lang w:eastAsia="en-US"/>
                    </w:rPr>
                    <w:t>Polycom</w:t>
                  </w:r>
                  <w:proofErr w:type="spellEnd"/>
                  <w:r w:rsidRPr="00DF278D">
                    <w:rPr>
                      <w:rFonts w:ascii="Calibri" w:eastAsia="Times New Roman" w:hAnsi="Calibri"/>
                      <w:b w:val="0"/>
                      <w:bCs w:val="0"/>
                      <w:color w:val="1F497D"/>
                      <w:sz w:val="22"/>
                      <w:szCs w:val="22"/>
                      <w:lang w:eastAsia="en-US"/>
                    </w:rPr>
                    <w:t>.</w:t>
                  </w:r>
                </w:p>
                <w:p w:rsidR="0073665D" w:rsidRPr="00DF278D" w:rsidRDefault="0073665D" w:rsidP="008C1FD6">
                  <w:pPr>
                    <w:pStyle w:val="Heading2"/>
                    <w:spacing w:before="0" w:beforeAutospacing="0" w:after="0" w:afterAutospacing="0"/>
                    <w:rPr>
                      <w:rFonts w:ascii="Calibri" w:eastAsia="Times New Roman" w:hAnsi="Calibri"/>
                      <w:b w:val="0"/>
                      <w:bCs w:val="0"/>
                      <w:i/>
                      <w:iCs/>
                      <w:color w:val="1F497D"/>
                      <w:sz w:val="22"/>
                      <w:szCs w:val="22"/>
                      <w:lang w:eastAsia="en-US"/>
                    </w:rPr>
                  </w:pPr>
                </w:p>
              </w:tc>
            </w:tr>
            <w:tr w:rsidR="0073665D" w:rsidRPr="00DF278D" w:rsidTr="008C1FD6">
              <w:tc>
                <w:tcPr>
                  <w:tcW w:w="11100" w:type="dxa"/>
                  <w:gridSpan w:val="15"/>
                  <w:shd w:val="clear" w:color="auto" w:fill="F79646"/>
                  <w:tcMar>
                    <w:top w:w="0" w:type="dxa"/>
                    <w:left w:w="108" w:type="dxa"/>
                    <w:bottom w:w="0" w:type="dxa"/>
                    <w:right w:w="108" w:type="dxa"/>
                  </w:tcMar>
                </w:tcPr>
                <w:p w:rsidR="0073665D" w:rsidRPr="00DF278D" w:rsidRDefault="0073665D" w:rsidP="008C1FD6">
                  <w:pPr>
                    <w:rPr>
                      <w:b/>
                      <w:bCs/>
                      <w:color w:val="FFFFFF"/>
                      <w:sz w:val="28"/>
                      <w:szCs w:val="28"/>
                    </w:rPr>
                  </w:pPr>
                  <w:r w:rsidRPr="00DF278D">
                    <w:rPr>
                      <w:b/>
                      <w:bCs/>
                      <w:color w:val="FFFFFF"/>
                      <w:sz w:val="28"/>
                      <w:szCs w:val="28"/>
                      <w:lang w:eastAsia="en-AU"/>
                    </w:rPr>
                    <w:lastRenderedPageBreak/>
                    <w:t xml:space="preserve">Professional Learning and Classroom Opportunities- </w:t>
                  </w:r>
                  <w:r w:rsidRPr="00DF278D">
                    <w:rPr>
                      <w:color w:val="FFFFFF"/>
                      <w:sz w:val="20"/>
                      <w:szCs w:val="20"/>
                      <w:lang w:eastAsia="en-AU"/>
                    </w:rPr>
                    <w:t xml:space="preserve">see our </w:t>
                  </w:r>
                  <w:hyperlink r:id="rId135" w:tgtFrame="_blank" w:history="1">
                    <w:r w:rsidRPr="00DF278D">
                      <w:rPr>
                        <w:rStyle w:val="Hyperlink"/>
                        <w:color w:val="FFFFFF"/>
                        <w:sz w:val="20"/>
                        <w:szCs w:val="20"/>
                      </w:rPr>
                      <w:t>Professional Learning Calendar</w:t>
                    </w:r>
                  </w:hyperlink>
                  <w:r w:rsidRPr="00DF278D">
                    <w:rPr>
                      <w:color w:val="FFFFFF"/>
                      <w:sz w:val="20"/>
                      <w:szCs w:val="20"/>
                      <w:lang w:eastAsia="en-AU"/>
                    </w:rPr>
                    <w:t xml:space="preserve"> for a full list of events</w:t>
                  </w:r>
                </w:p>
                <w:p w:rsidR="0073665D" w:rsidRPr="00DF278D" w:rsidRDefault="0073665D" w:rsidP="008C1FD6"/>
              </w:tc>
            </w:tr>
            <w:tr w:rsidR="0073665D" w:rsidRPr="00DF278D" w:rsidTr="008C1FD6">
              <w:tc>
                <w:tcPr>
                  <w:tcW w:w="2412" w:type="dxa"/>
                  <w:gridSpan w:val="2"/>
                  <w:shd w:val="clear" w:color="auto" w:fill="F2F2F2"/>
                  <w:tcMar>
                    <w:top w:w="0" w:type="dxa"/>
                    <w:left w:w="108" w:type="dxa"/>
                    <w:bottom w:w="0" w:type="dxa"/>
                    <w:right w:w="108" w:type="dxa"/>
                  </w:tcMar>
                  <w:vAlign w:val="center"/>
                </w:tcPr>
                <w:p w:rsidR="0073665D" w:rsidRPr="00DF278D" w:rsidRDefault="0073665D" w:rsidP="008C1FD6">
                  <w:pPr>
                    <w:rPr>
                      <w:rFonts w:ascii="Times New Roman" w:hAnsi="Times New Roman"/>
                      <w:color w:val="1F497D"/>
                      <w:sz w:val="20"/>
                      <w:szCs w:val="20"/>
                      <w:lang w:eastAsia="en-AU"/>
                    </w:rPr>
                  </w:pPr>
                  <w:hyperlink r:id="rId136" w:history="1">
                    <w:r w:rsidRPr="00DF278D">
                      <w:rPr>
                        <w:lang w:eastAsia="en-AU"/>
                      </w:rPr>
                      <w:fldChar w:fldCharType="begin"/>
                    </w:r>
                    <w:r w:rsidRPr="00DF278D">
                      <w:rPr>
                        <w:lang w:eastAsia="en-AU"/>
                      </w:rPr>
                      <w:instrText xml:space="preserve"> INCLUDEPICTURE  "cid:image001.png@01CFF913.99C03880" \* MERGEFORMATINET </w:instrText>
                    </w:r>
                    <w:r w:rsidRPr="00DF278D">
                      <w:rPr>
                        <w:lang w:eastAsia="en-AU"/>
                      </w:rPr>
                      <w:fldChar w:fldCharType="separate"/>
                    </w:r>
                    <w:r w:rsidRPr="00DF278D">
                      <w:rPr>
                        <w:lang w:eastAsia="en-AU"/>
                      </w:rPr>
                      <w:pict w14:anchorId="0950F0DD">
                        <v:shape id="_x0000_i1110" type="#_x0000_t75" alt="Description: cid:image001.png@01CFF913.99C03880" style="width:100.5pt;height:56.2pt">
                          <v:imagedata r:id="rId36" r:href="rId137"/>
                        </v:shape>
                      </w:pict>
                    </w:r>
                    <w:r w:rsidRPr="00DF278D">
                      <w:rPr>
                        <w:lang w:eastAsia="en-AU"/>
                      </w:rPr>
                      <w:fldChar w:fldCharType="end"/>
                    </w:r>
                  </w:hyperlink>
                </w:p>
                <w:p w:rsidR="0073665D" w:rsidRPr="00DF278D" w:rsidRDefault="0073665D" w:rsidP="008C1FD6">
                  <w:pPr>
                    <w:rPr>
                      <w:rFonts w:ascii="Times New Roman" w:hAnsi="Times New Roman"/>
                      <w:color w:val="1F497D"/>
                      <w:sz w:val="20"/>
                      <w:szCs w:val="20"/>
                      <w:lang w:eastAsia="en-AU"/>
                    </w:rPr>
                  </w:pPr>
                </w:p>
                <w:p w:rsidR="0073665D" w:rsidRPr="00DF278D" w:rsidRDefault="0073665D" w:rsidP="008C1FD6">
                  <w:pPr>
                    <w:rPr>
                      <w:rFonts w:ascii="Times New Roman" w:hAnsi="Times New Roman"/>
                      <w:sz w:val="20"/>
                      <w:szCs w:val="20"/>
                      <w:lang w:eastAsia="en-AU"/>
                    </w:rPr>
                  </w:pPr>
                  <w:hyperlink r:id="rId138" w:history="1">
                    <w:r w:rsidRPr="00DF278D">
                      <w:rPr>
                        <w:rFonts w:ascii="Times New Roman" w:hAnsi="Times New Roman"/>
                        <w:sz w:val="20"/>
                        <w:szCs w:val="20"/>
                        <w:lang w:eastAsia="en-AU"/>
                      </w:rPr>
                      <w:fldChar w:fldCharType="begin"/>
                    </w:r>
                    <w:r w:rsidRPr="00DF278D">
                      <w:rPr>
                        <w:rFonts w:ascii="Times New Roman" w:hAnsi="Times New Roman"/>
                        <w:sz w:val="20"/>
                        <w:szCs w:val="20"/>
                        <w:lang w:eastAsia="en-AU"/>
                      </w:rPr>
                      <w:instrText xml:space="preserve"> INCLUDEPICTURE  "cid:image014.jpg@01CFE2F7.4DD97490" \* MERGEFORMATINET </w:instrText>
                    </w:r>
                    <w:r w:rsidRPr="00DF278D">
                      <w:rPr>
                        <w:rFonts w:ascii="Times New Roman" w:hAnsi="Times New Roman"/>
                        <w:sz w:val="20"/>
                        <w:szCs w:val="20"/>
                        <w:lang w:eastAsia="en-AU"/>
                      </w:rPr>
                      <w:fldChar w:fldCharType="separate"/>
                    </w:r>
                    <w:r w:rsidRPr="00DF278D">
                      <w:rPr>
                        <w:rFonts w:ascii="Times New Roman" w:hAnsi="Times New Roman"/>
                        <w:sz w:val="20"/>
                        <w:szCs w:val="20"/>
                        <w:lang w:eastAsia="en-AU"/>
                      </w:rPr>
                      <w:pict w14:anchorId="013511E0">
                        <v:shape id="_x0000_i1111"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jpg@01CFC219.819350C0" style="width:101.25pt;height:21.35pt">
                          <v:imagedata r:id="rId39" r:href="rId139"/>
                        </v:shape>
                      </w:pict>
                    </w:r>
                    <w:r w:rsidRPr="00DF278D">
                      <w:rPr>
                        <w:rFonts w:ascii="Times New Roman" w:hAnsi="Times New Roman"/>
                        <w:sz w:val="20"/>
                        <w:szCs w:val="20"/>
                        <w:lang w:eastAsia="en-AU"/>
                      </w:rPr>
                      <w:fldChar w:fldCharType="end"/>
                    </w:r>
                  </w:hyperlink>
                </w:p>
              </w:tc>
              <w:tc>
                <w:tcPr>
                  <w:tcW w:w="3290" w:type="dxa"/>
                  <w:gridSpan w:val="7"/>
                  <w:shd w:val="clear" w:color="auto" w:fill="F2F2F2"/>
                  <w:tcMar>
                    <w:top w:w="0" w:type="dxa"/>
                    <w:left w:w="108" w:type="dxa"/>
                    <w:bottom w:w="0" w:type="dxa"/>
                    <w:right w:w="108" w:type="dxa"/>
                  </w:tcMar>
                  <w:hideMark/>
                </w:tcPr>
                <w:p w:rsidR="0073665D" w:rsidRPr="00DF278D" w:rsidRDefault="0073665D" w:rsidP="008C1FD6">
                  <w:pPr>
                    <w:rPr>
                      <w:i/>
                      <w:iCs/>
                      <w:color w:val="1F497D"/>
                    </w:rPr>
                  </w:pPr>
                  <w:r w:rsidRPr="00DF278D">
                    <w:rPr>
                      <w:i/>
                      <w:iCs/>
                      <w:color w:val="1F497D"/>
                    </w:rPr>
                    <w:t>Twilight Series</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12 Nov: </w:t>
                  </w:r>
                  <w:hyperlink r:id="rId140" w:history="1">
                    <w:r w:rsidRPr="00DF278D">
                      <w:rPr>
                        <w:rStyle w:val="Hyperlink"/>
                        <w:lang w:eastAsia="en-US"/>
                      </w:rPr>
                      <w:t>Babies and Toddlers – Amazing Learners</w:t>
                    </w:r>
                  </w:hyperlink>
                  <w:r w:rsidRPr="00DF278D">
                    <w:rPr>
                      <w:color w:val="1F497D"/>
                      <w:lang w:eastAsia="en-US"/>
                    </w:rPr>
                    <w:t>, 5:30pm-7:30pm</w:t>
                  </w:r>
                </w:p>
                <w:p w:rsidR="0073665D" w:rsidRPr="00DF278D" w:rsidRDefault="0073665D" w:rsidP="008C1FD6">
                  <w:pPr>
                    <w:pStyle w:val="ListParagraph"/>
                    <w:numPr>
                      <w:ilvl w:val="0"/>
                      <w:numId w:val="2"/>
                    </w:numPr>
                    <w:rPr>
                      <w:color w:val="1F497D"/>
                      <w:lang w:eastAsia="en-US"/>
                    </w:rPr>
                  </w:pPr>
                  <w:r w:rsidRPr="00DF278D">
                    <w:rPr>
                      <w:color w:val="1F497D"/>
                      <w:lang w:eastAsia="en-US"/>
                    </w:rPr>
                    <w:t>20</w:t>
                  </w:r>
                  <w:r w:rsidRPr="00DF278D">
                    <w:rPr>
                      <w:color w:val="1F497D"/>
                    </w:rPr>
                    <w:t xml:space="preserve"> Nov: </w:t>
                  </w:r>
                  <w:hyperlink r:id="rId141" w:history="1">
                    <w:r w:rsidRPr="00DF278D">
                      <w:rPr>
                        <w:rStyle w:val="Hyperlink"/>
                      </w:rPr>
                      <w:t>Resilience, A Key to Genius</w:t>
                    </w:r>
                  </w:hyperlink>
                  <w:r w:rsidRPr="00DF278D">
                    <w:rPr>
                      <w:color w:val="1F497D"/>
                    </w:rPr>
                    <w:t>, Andrew Fuller, 5:30-</w:t>
                  </w:r>
                  <w:r w:rsidRPr="00DF278D">
                    <w:rPr>
                      <w:color w:val="1F497D"/>
                    </w:rPr>
                    <w:lastRenderedPageBreak/>
                    <w:t>7:00pm</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3 Dec: </w:t>
                  </w:r>
                  <w:hyperlink r:id="rId142" w:history="1">
                    <w:r w:rsidRPr="00DF278D">
                      <w:rPr>
                        <w:rStyle w:val="Hyperlink"/>
                        <w:lang w:eastAsia="en-US"/>
                      </w:rPr>
                      <w:t>Transforming Schools: Principle to Principal</w:t>
                    </w:r>
                  </w:hyperlink>
                  <w:r w:rsidRPr="00DF278D">
                    <w:rPr>
                      <w:color w:val="1F497D"/>
                      <w:lang w:eastAsia="en-US"/>
                    </w:rPr>
                    <w:t xml:space="preserve"> – Maxine </w:t>
                  </w:r>
                  <w:proofErr w:type="spellStart"/>
                  <w:r w:rsidRPr="00DF278D">
                    <w:rPr>
                      <w:color w:val="1F497D"/>
                      <w:lang w:eastAsia="en-US"/>
                    </w:rPr>
                    <w:t>McKew</w:t>
                  </w:r>
                  <w:proofErr w:type="spellEnd"/>
                  <w:r w:rsidRPr="00DF278D">
                    <w:rPr>
                      <w:color w:val="1F497D"/>
                      <w:lang w:eastAsia="en-US"/>
                    </w:rPr>
                    <w:t>, 5:00pm-7:00pm</w:t>
                  </w:r>
                </w:p>
                <w:p w:rsidR="0073665D" w:rsidRPr="00DF278D" w:rsidRDefault="0073665D" w:rsidP="008C1FD6">
                  <w:pPr>
                    <w:rPr>
                      <w:i/>
                      <w:iCs/>
                      <w:color w:val="1F497D"/>
                    </w:rPr>
                  </w:pPr>
                  <w:r w:rsidRPr="00DF278D">
                    <w:rPr>
                      <w:i/>
                      <w:iCs/>
                      <w:color w:val="1F497D"/>
                    </w:rPr>
                    <w:t>Professional Practice Series</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12-13 Nov: </w:t>
                  </w:r>
                  <w:hyperlink r:id="rId143" w:history="1">
                    <w:r w:rsidRPr="00DF278D">
                      <w:rPr>
                        <w:rStyle w:val="Hyperlink"/>
                        <w:lang w:eastAsia="en-US"/>
                      </w:rPr>
                      <w:t>Open to Learning™</w:t>
                    </w:r>
                  </w:hyperlink>
                  <w:r w:rsidRPr="00DF278D">
                    <w:rPr>
                      <w:color w:val="1F497D"/>
                      <w:lang w:eastAsia="en-US"/>
                    </w:rPr>
                    <w:t xml:space="preserve"> Conversations - Geelong </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24-25 Nov: </w:t>
                  </w:r>
                  <w:hyperlink r:id="rId144" w:history="1">
                    <w:r w:rsidRPr="00DF278D">
                      <w:rPr>
                        <w:rStyle w:val="Hyperlink"/>
                        <w:lang w:eastAsia="en-US"/>
                      </w:rPr>
                      <w:t>Leading at the Speed of Trust</w:t>
                    </w:r>
                  </w:hyperlink>
                  <w:r w:rsidRPr="00DF278D">
                    <w:rPr>
                      <w:color w:val="1F497D"/>
                      <w:lang w:eastAsia="en-US"/>
                    </w:rPr>
                    <w:t xml:space="preserve"> – Franklin Covey</w:t>
                  </w:r>
                </w:p>
              </w:tc>
              <w:tc>
                <w:tcPr>
                  <w:tcW w:w="2136" w:type="dxa"/>
                  <w:shd w:val="clear" w:color="auto" w:fill="F2F2F2"/>
                  <w:tcMar>
                    <w:top w:w="0" w:type="dxa"/>
                    <w:left w:w="108" w:type="dxa"/>
                    <w:bottom w:w="0" w:type="dxa"/>
                    <w:right w:w="108" w:type="dxa"/>
                  </w:tcMar>
                </w:tcPr>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hyperlink r:id="rId145" w:history="1">
                    <w:r w:rsidRPr="00DF278D">
                      <w:rPr>
                        <w:lang w:eastAsia="en-AU"/>
                      </w:rPr>
                      <w:fldChar w:fldCharType="begin"/>
                    </w:r>
                    <w:r w:rsidRPr="00DF278D">
                      <w:rPr>
                        <w:lang w:eastAsia="en-AU"/>
                      </w:rPr>
                      <w:instrText xml:space="preserve"> INCLUDEPICTURE  "cid:image009.png@01CFFA62.A7B527C0" \* MERGEFORMATINET </w:instrText>
                    </w:r>
                    <w:r w:rsidRPr="00DF278D">
                      <w:rPr>
                        <w:lang w:eastAsia="en-AU"/>
                      </w:rPr>
                      <w:fldChar w:fldCharType="separate"/>
                    </w:r>
                    <w:r w:rsidRPr="00DF278D">
                      <w:rPr>
                        <w:lang w:eastAsia="en-AU"/>
                      </w:rPr>
                      <w:pict w14:anchorId="6BFB6BB4">
                        <v:shape id="_x0000_i1112" type="#_x0000_t75" alt="Description: cid:image004.png@01CFF8F1.A10B41B0" style="width:78.35pt;height:42.75pt">
                          <v:imagedata r:id="rId47" r:href="rId146"/>
                        </v:shape>
                      </w:pict>
                    </w:r>
                    <w:r w:rsidRPr="00DF278D">
                      <w:rPr>
                        <w:lang w:eastAsia="en-AU"/>
                      </w:rPr>
                      <w:fldChar w:fldCharType="end"/>
                    </w:r>
                  </w:hyperlink>
                </w:p>
              </w:tc>
              <w:tc>
                <w:tcPr>
                  <w:tcW w:w="3262" w:type="dxa"/>
                  <w:gridSpan w:val="5"/>
                  <w:shd w:val="clear" w:color="auto" w:fill="F2F2F2"/>
                  <w:tcMar>
                    <w:top w:w="0" w:type="dxa"/>
                    <w:left w:w="108" w:type="dxa"/>
                    <w:bottom w:w="0" w:type="dxa"/>
                    <w:right w:w="108" w:type="dxa"/>
                  </w:tcMar>
                </w:tcPr>
                <w:p w:rsidR="0073665D" w:rsidRPr="00DF278D" w:rsidRDefault="0073665D" w:rsidP="008C1FD6">
                  <w:pPr>
                    <w:pStyle w:val="ListParagraph"/>
                    <w:numPr>
                      <w:ilvl w:val="0"/>
                      <w:numId w:val="2"/>
                    </w:numPr>
                    <w:rPr>
                      <w:color w:val="1F497D"/>
                    </w:rPr>
                  </w:pPr>
                  <w:r w:rsidRPr="00DF278D">
                    <w:rPr>
                      <w:color w:val="1F497D"/>
                    </w:rPr>
                    <w:t xml:space="preserve">The </w:t>
                  </w:r>
                  <w:hyperlink r:id="rId147" w:history="1">
                    <w:r w:rsidRPr="00DF278D">
                      <w:rPr>
                        <w:rStyle w:val="Hyperlink"/>
                      </w:rPr>
                      <w:t>Hour of Code</w:t>
                    </w:r>
                  </w:hyperlink>
                  <w:r w:rsidRPr="00DF278D">
                    <w:rPr>
                      <w:color w:val="1F497D"/>
                    </w:rPr>
                    <w:t xml:space="preserve"> runs from Dec 8-14. It is introduction to computer science designed to show that anyone can learn the basics. </w:t>
                  </w:r>
                </w:p>
                <w:p w:rsidR="0073665D" w:rsidRPr="00DF278D" w:rsidRDefault="0073665D" w:rsidP="008C1FD6">
                  <w:pPr>
                    <w:pStyle w:val="ListParagraph"/>
                    <w:numPr>
                      <w:ilvl w:val="0"/>
                      <w:numId w:val="2"/>
                    </w:numPr>
                    <w:rPr>
                      <w:color w:val="1F497D"/>
                    </w:rPr>
                  </w:pPr>
                  <w:r w:rsidRPr="00DF278D">
                    <w:rPr>
                      <w:color w:val="1F497D"/>
                    </w:rPr>
                    <w:t xml:space="preserve">It </w:t>
                  </w:r>
                  <w:r w:rsidRPr="00DF278D">
                    <w:rPr>
                      <w:color w:val="1F497D"/>
                    </w:rPr>
                    <w:lastRenderedPageBreak/>
                    <w:t xml:space="preserve">provides tutorials featuring Mark </w:t>
                  </w:r>
                  <w:proofErr w:type="spellStart"/>
                  <w:r w:rsidRPr="00DF278D">
                    <w:rPr>
                      <w:color w:val="1F497D"/>
                    </w:rPr>
                    <w:t>Zuckerberg</w:t>
                  </w:r>
                  <w:proofErr w:type="spellEnd"/>
                  <w:r w:rsidRPr="00DF278D">
                    <w:rPr>
                      <w:color w:val="1F497D"/>
                    </w:rPr>
                    <w:t xml:space="preserve">, Bill Gates, Angry Birds for your computer, tablet, smartphone, </w:t>
                  </w:r>
                  <w:proofErr w:type="spellStart"/>
                  <w:r w:rsidRPr="00DF278D">
                    <w:rPr>
                      <w:color w:val="1F497D"/>
                    </w:rPr>
                    <w:t>etc</w:t>
                  </w:r>
                  <w:proofErr w:type="spellEnd"/>
                  <w:r w:rsidRPr="00DF278D">
                    <w:rPr>
                      <w:color w:val="1F497D"/>
                    </w:rPr>
                    <w:t xml:space="preserve"> </w:t>
                  </w:r>
                </w:p>
                <w:p w:rsidR="0073665D" w:rsidRPr="00DF278D" w:rsidRDefault="0073665D" w:rsidP="008C1FD6">
                  <w:pPr>
                    <w:pStyle w:val="ListParagraph"/>
                    <w:numPr>
                      <w:ilvl w:val="0"/>
                      <w:numId w:val="2"/>
                    </w:numPr>
                    <w:rPr>
                      <w:color w:val="1F497D"/>
                    </w:rPr>
                  </w:pPr>
                  <w:r w:rsidRPr="00DF278D">
                    <w:rPr>
                      <w:color w:val="1F497D"/>
                    </w:rPr>
                    <w:t>All resources are free and online and teachers are supported with teaching materials.</w:t>
                  </w:r>
                </w:p>
                <w:p w:rsidR="0073665D" w:rsidRPr="00DF278D" w:rsidRDefault="0073665D" w:rsidP="008C1FD6">
                  <w:pPr>
                    <w:pStyle w:val="ListParagraph"/>
                    <w:numPr>
                      <w:ilvl w:val="0"/>
                      <w:numId w:val="2"/>
                    </w:numPr>
                    <w:rPr>
                      <w:color w:val="1F497D"/>
                    </w:rPr>
                  </w:pPr>
                  <w:proofErr w:type="gramStart"/>
                  <w:r w:rsidRPr="00DF278D">
                    <w:rPr>
                      <w:color w:val="1F497D"/>
                    </w:rPr>
                    <w:t>Anyone,</w:t>
                  </w:r>
                  <w:proofErr w:type="gramEnd"/>
                  <w:r w:rsidRPr="00DF278D">
                    <w:rPr>
                      <w:color w:val="1F497D"/>
                    </w:rPr>
                    <w:t xml:space="preserve"> anywhere can organise an Hour of Code Event. Regist</w:t>
                  </w:r>
                  <w:r w:rsidRPr="00DF278D">
                    <w:rPr>
                      <w:color w:val="1F497D"/>
                    </w:rPr>
                    <w:lastRenderedPageBreak/>
                    <w:t xml:space="preserve">er your event at </w:t>
                  </w:r>
                  <w:hyperlink r:id="rId148" w:history="1">
                    <w:r w:rsidRPr="00DF278D">
                      <w:rPr>
                        <w:rStyle w:val="Hyperlink"/>
                      </w:rPr>
                      <w:t>http://hourofcode.com/au</w:t>
                    </w:r>
                  </w:hyperlink>
                </w:p>
                <w:p w:rsidR="0073665D" w:rsidRPr="00DF278D" w:rsidRDefault="0073665D" w:rsidP="008C1FD6">
                  <w:pPr>
                    <w:pStyle w:val="ListParagraph"/>
                    <w:ind w:left="360"/>
                    <w:rPr>
                      <w:color w:val="1F497D"/>
                    </w:rPr>
                  </w:pPr>
                </w:p>
              </w:tc>
            </w:tr>
            <w:tr w:rsidR="0073665D" w:rsidRPr="00DF278D" w:rsidTr="008C1FD6">
              <w:tc>
                <w:tcPr>
                  <w:tcW w:w="2412" w:type="dxa"/>
                  <w:gridSpan w:val="2"/>
                  <w:shd w:val="clear" w:color="auto" w:fill="FFFFFF"/>
                  <w:tcMar>
                    <w:top w:w="0" w:type="dxa"/>
                    <w:left w:w="108" w:type="dxa"/>
                    <w:bottom w:w="0" w:type="dxa"/>
                    <w:right w:w="108" w:type="dxa"/>
                  </w:tcMar>
                  <w:vAlign w:val="center"/>
                  <w:hideMark/>
                </w:tcPr>
                <w:p w:rsidR="0073665D" w:rsidRPr="00DF278D" w:rsidRDefault="0073665D" w:rsidP="008C1FD6">
                  <w:pPr>
                    <w:jc w:val="center"/>
                  </w:pPr>
                  <w:hyperlink r:id="rId149" w:history="1">
                    <w:r w:rsidRPr="00DF278D">
                      <w:rPr>
                        <w:b/>
                        <w:bCs/>
                        <w:i/>
                        <w:iCs/>
                        <w:color w:val="1F497D"/>
                        <w:sz w:val="20"/>
                        <w:szCs w:val="20"/>
                        <w:lang w:eastAsia="en-AU"/>
                      </w:rPr>
                      <w:fldChar w:fldCharType="begin"/>
                    </w:r>
                    <w:r w:rsidRPr="00DF278D">
                      <w:rPr>
                        <w:b/>
                        <w:bCs/>
                        <w:i/>
                        <w:iCs/>
                        <w:color w:val="1F497D"/>
                        <w:sz w:val="20"/>
                        <w:szCs w:val="20"/>
                        <w:lang w:eastAsia="en-AU"/>
                      </w:rPr>
                      <w:instrText xml:space="preserve"> INCLUDEPICTURE  "cid:image015.jpg@01CFE2F7.4DD97490" \* MERGEFORMATINET </w:instrText>
                    </w:r>
                    <w:r w:rsidRPr="00DF278D">
                      <w:rPr>
                        <w:b/>
                        <w:bCs/>
                        <w:i/>
                        <w:iCs/>
                        <w:color w:val="1F497D"/>
                        <w:sz w:val="20"/>
                        <w:szCs w:val="20"/>
                        <w:lang w:eastAsia="en-AU"/>
                      </w:rPr>
                      <w:fldChar w:fldCharType="separate"/>
                    </w:r>
                    <w:r w:rsidRPr="00DF278D">
                      <w:rPr>
                        <w:b/>
                        <w:bCs/>
                        <w:i/>
                        <w:iCs/>
                        <w:color w:val="1F497D"/>
                        <w:sz w:val="20"/>
                        <w:szCs w:val="20"/>
                        <w:lang w:eastAsia="en-AU"/>
                      </w:rPr>
                      <w:pict w14:anchorId="275FD47A">
                        <v:shape id="_x0000_i1113"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style="width:60.9pt;height:62.5pt">
                          <v:imagedata r:id="rId52" r:href="rId150"/>
                        </v:shape>
                      </w:pict>
                    </w:r>
                    <w:r w:rsidRPr="00DF278D">
                      <w:rPr>
                        <w:b/>
                        <w:bCs/>
                        <w:i/>
                        <w:iCs/>
                        <w:color w:val="1F497D"/>
                        <w:sz w:val="20"/>
                        <w:szCs w:val="20"/>
                        <w:lang w:eastAsia="en-AU"/>
                      </w:rPr>
                      <w:fldChar w:fldCharType="end"/>
                    </w:r>
                  </w:hyperlink>
                </w:p>
              </w:tc>
              <w:tc>
                <w:tcPr>
                  <w:tcW w:w="3290" w:type="dxa"/>
                  <w:gridSpan w:val="7"/>
                  <w:shd w:val="clear" w:color="auto" w:fill="FFFFFF"/>
                  <w:tcMar>
                    <w:top w:w="0" w:type="dxa"/>
                    <w:left w:w="108" w:type="dxa"/>
                    <w:bottom w:w="0" w:type="dxa"/>
                    <w:right w:w="108" w:type="dxa"/>
                  </w:tcMar>
                  <w:hideMark/>
                </w:tcPr>
                <w:p w:rsidR="0073665D" w:rsidRPr="00DF278D" w:rsidRDefault="0073665D" w:rsidP="008C1FD6">
                  <w:pPr>
                    <w:numPr>
                      <w:ilvl w:val="0"/>
                      <w:numId w:val="3"/>
                    </w:numPr>
                    <w:rPr>
                      <w:i/>
                      <w:iCs/>
                    </w:rPr>
                  </w:pPr>
                  <w:r w:rsidRPr="00DF278D">
                    <w:rPr>
                      <w:color w:val="1F497D"/>
                      <w:lang w:eastAsia="en-AU"/>
                    </w:rPr>
                    <w:t>21 Nov:</w:t>
                  </w:r>
                  <w:r w:rsidRPr="00DF278D">
                    <w:rPr>
                      <w:color w:val="1F497D"/>
                    </w:rPr>
                    <w:t xml:space="preserve"> Leadership Talks – </w:t>
                  </w:r>
                  <w:hyperlink r:id="rId151" w:history="1">
                    <w:r w:rsidRPr="00DF278D">
                      <w:rPr>
                        <w:rStyle w:val="Hyperlink"/>
                      </w:rPr>
                      <w:t xml:space="preserve">Is your school </w:t>
                    </w:r>
                    <w:proofErr w:type="spellStart"/>
                    <w:r w:rsidRPr="00DF278D">
                      <w:rPr>
                        <w:rStyle w:val="Hyperlink"/>
                      </w:rPr>
                      <w:t>Digi</w:t>
                    </w:r>
                    <w:proofErr w:type="spellEnd"/>
                    <w:r w:rsidRPr="00DF278D">
                      <w:rPr>
                        <w:rStyle w:val="Hyperlink"/>
                      </w:rPr>
                      <w:t xml:space="preserve"> Tech ready?</w:t>
                    </w:r>
                  </w:hyperlink>
                </w:p>
                <w:p w:rsidR="0073665D" w:rsidRPr="00DF278D" w:rsidRDefault="0073665D" w:rsidP="008C1FD6">
                  <w:pPr>
                    <w:numPr>
                      <w:ilvl w:val="0"/>
                      <w:numId w:val="3"/>
                    </w:numPr>
                    <w:rPr>
                      <w:color w:val="1F497D"/>
                    </w:rPr>
                  </w:pPr>
                  <w:r w:rsidRPr="00DF278D">
                    <w:rPr>
                      <w:color w:val="1F497D"/>
                    </w:rPr>
                    <w:t xml:space="preserve">28 Nov: </w:t>
                  </w:r>
                  <w:hyperlink r:id="rId152" w:history="1">
                    <w:r w:rsidRPr="00DF278D">
                      <w:rPr>
                        <w:rStyle w:val="Hyperlink"/>
                      </w:rPr>
                      <w:t>VCE &amp; VET – Let’s Move IT for 2015!</w:t>
                    </w:r>
                  </w:hyperlink>
                </w:p>
                <w:p w:rsidR="0073665D" w:rsidRPr="00DF278D" w:rsidRDefault="0073665D" w:rsidP="008C1FD6">
                  <w:pPr>
                    <w:numPr>
                      <w:ilvl w:val="0"/>
                      <w:numId w:val="3"/>
                    </w:numPr>
                    <w:rPr>
                      <w:color w:val="1F497D"/>
                    </w:rPr>
                  </w:pPr>
                  <w:r w:rsidRPr="00DF278D">
                    <w:rPr>
                      <w:color w:val="1F497D"/>
                    </w:rPr>
                    <w:t xml:space="preserve">20 Jan: </w:t>
                  </w:r>
                  <w:hyperlink r:id="rId153" w:history="1">
                    <w:r w:rsidRPr="00DF278D">
                      <w:rPr>
                        <w:rStyle w:val="Hyperlink"/>
                      </w:rPr>
                      <w:t>Are you ready to teach in the 21</w:t>
                    </w:r>
                    <w:r w:rsidRPr="00DF278D">
                      <w:rPr>
                        <w:rStyle w:val="Hyperlink"/>
                        <w:vertAlign w:val="superscript"/>
                      </w:rPr>
                      <w:t>st</w:t>
                    </w:r>
                    <w:r w:rsidRPr="00DF278D">
                      <w:rPr>
                        <w:rStyle w:val="Hyperlink"/>
                      </w:rPr>
                      <w:t xml:space="preserve"> Century classroom?</w:t>
                    </w:r>
                  </w:hyperlink>
                  <w:r w:rsidRPr="00DF278D">
                    <w:rPr>
                      <w:color w:val="1F497D"/>
                    </w:rPr>
                    <w:t xml:space="preserve"> – DLTV Pre Service Conference</w:t>
                  </w:r>
                </w:p>
                <w:p w:rsidR="0073665D" w:rsidRPr="00DF278D" w:rsidRDefault="0073665D" w:rsidP="008C1FD6">
                  <w:pPr>
                    <w:numPr>
                      <w:ilvl w:val="0"/>
                      <w:numId w:val="3"/>
                    </w:numPr>
                    <w:rPr>
                      <w:color w:val="1F497D"/>
                    </w:rPr>
                  </w:pPr>
                  <w:r w:rsidRPr="00DF278D">
                    <w:rPr>
                      <w:color w:val="1F497D"/>
                    </w:rPr>
                    <w:t xml:space="preserve">23 Jan: </w:t>
                  </w:r>
                  <w:hyperlink r:id="rId154" w:history="1">
                    <w:r w:rsidRPr="00DF278D">
                      <w:rPr>
                        <w:rStyle w:val="Hyperlink"/>
                      </w:rPr>
                      <w:t xml:space="preserve">Leading Technologies in </w:t>
                    </w:r>
                    <w:r w:rsidRPr="00DF278D">
                      <w:rPr>
                        <w:rStyle w:val="Hyperlink"/>
                      </w:rPr>
                      <w:lastRenderedPageBreak/>
                      <w:t>Primary &amp; Secondary Schools</w:t>
                    </w:r>
                  </w:hyperlink>
                </w:p>
              </w:tc>
              <w:tc>
                <w:tcPr>
                  <w:tcW w:w="2136" w:type="dxa"/>
                  <w:shd w:val="clear" w:color="auto" w:fill="FFFFFF"/>
                  <w:tcMar>
                    <w:top w:w="0" w:type="dxa"/>
                    <w:left w:w="108" w:type="dxa"/>
                    <w:bottom w:w="0" w:type="dxa"/>
                    <w:right w:w="108" w:type="dxa"/>
                  </w:tcMar>
                  <w:vAlign w:val="center"/>
                  <w:hideMark/>
                </w:tcPr>
                <w:p w:rsidR="0073665D" w:rsidRPr="00DF278D" w:rsidRDefault="0073665D" w:rsidP="008C1FD6">
                  <w:pPr>
                    <w:jc w:val="center"/>
                    <w:rPr>
                      <w:rFonts w:ascii="Times New Roman" w:hAnsi="Times New Roman"/>
                      <w:sz w:val="20"/>
                      <w:szCs w:val="20"/>
                      <w:lang w:eastAsia="en-AU"/>
                    </w:rPr>
                  </w:pPr>
                  <w:hyperlink r:id="rId155" w:history="1">
                    <w:r w:rsidRPr="00DF278D">
                      <w:rPr>
                        <w:lang w:eastAsia="en-AU"/>
                      </w:rPr>
                      <w:fldChar w:fldCharType="begin"/>
                    </w:r>
                    <w:r w:rsidRPr="00DF278D">
                      <w:rPr>
                        <w:lang w:eastAsia="en-AU"/>
                      </w:rPr>
                      <w:instrText xml:space="preserve"> INCLUDEPICTURE  "cid:image016.png@01CFE2F7.4DD97490" \* MERGEFORMATINET </w:instrText>
                    </w:r>
                    <w:r w:rsidRPr="00DF278D">
                      <w:rPr>
                        <w:lang w:eastAsia="en-AU"/>
                      </w:rPr>
                      <w:fldChar w:fldCharType="separate"/>
                    </w:r>
                    <w:r w:rsidRPr="00DF278D">
                      <w:rPr>
                        <w:lang w:eastAsia="en-AU"/>
                      </w:rPr>
                      <w:pict w14:anchorId="2267038B">
                        <v:shape id="_x0000_i1114"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style="width:39.55pt;height:65.65pt">
                          <v:imagedata r:id="rId59" r:href="rId156"/>
                        </v:shape>
                      </w:pict>
                    </w:r>
                    <w:r w:rsidRPr="00DF278D">
                      <w:rPr>
                        <w:lang w:eastAsia="en-AU"/>
                      </w:rPr>
                      <w:fldChar w:fldCharType="end"/>
                    </w:r>
                  </w:hyperlink>
                </w:p>
              </w:tc>
              <w:tc>
                <w:tcPr>
                  <w:tcW w:w="3262" w:type="dxa"/>
                  <w:gridSpan w:val="5"/>
                  <w:shd w:val="clear" w:color="auto" w:fill="FFFFFF"/>
                  <w:tcMar>
                    <w:top w:w="0" w:type="dxa"/>
                    <w:left w:w="108" w:type="dxa"/>
                    <w:bottom w:w="0" w:type="dxa"/>
                    <w:right w:w="108" w:type="dxa"/>
                  </w:tcMar>
                  <w:hideMark/>
                </w:tcPr>
                <w:p w:rsidR="0073665D" w:rsidRPr="00DF278D" w:rsidRDefault="0073665D" w:rsidP="008C1FD6">
                  <w:pPr>
                    <w:rPr>
                      <w:color w:val="1F497D"/>
                    </w:rPr>
                  </w:pPr>
                  <w:r w:rsidRPr="00DF278D">
                    <w:rPr>
                      <w:color w:val="1F497D"/>
                    </w:rPr>
                    <w:t>Adobe has released dates for a new series of Webinars for teachers and school leaders wishing to learn more about Adobe applications and best practice in the classroom:</w:t>
                  </w:r>
                </w:p>
                <w:p w:rsidR="0073665D" w:rsidRPr="00DF278D" w:rsidRDefault="0073665D" w:rsidP="008C1FD6">
                  <w:pPr>
                    <w:pStyle w:val="ListParagraph"/>
                    <w:numPr>
                      <w:ilvl w:val="0"/>
                      <w:numId w:val="2"/>
                    </w:numPr>
                    <w:rPr>
                      <w:color w:val="1F497D"/>
                    </w:rPr>
                  </w:pPr>
                  <w:r w:rsidRPr="00DF278D">
                    <w:rPr>
                      <w:color w:val="1F497D"/>
                      <w:lang w:eastAsia="en-US"/>
                    </w:rPr>
                    <w:t>Nov 13 &amp;20 @ 8:00pm: Digital</w:t>
                  </w:r>
                  <w:r w:rsidRPr="00DF278D">
                    <w:rPr>
                      <w:color w:val="1F497D"/>
                    </w:rPr>
                    <w:t xml:space="preserve"> Storytelling with Adobe - </w:t>
                  </w:r>
                  <w:hyperlink r:id="rId157" w:history="1">
                    <w:r w:rsidRPr="00DF278D">
                      <w:rPr>
                        <w:rStyle w:val="Hyperlink"/>
                      </w:rPr>
                      <w:t>https://digital-storytelling.atten</w:t>
                    </w:r>
                    <w:r w:rsidRPr="00DF278D">
                      <w:rPr>
                        <w:rStyle w:val="Hyperlink"/>
                      </w:rPr>
                      <w:lastRenderedPageBreak/>
                      <w:t>dease.com/</w:t>
                    </w:r>
                  </w:hyperlink>
                </w:p>
                <w:p w:rsidR="0073665D" w:rsidRPr="00DF278D" w:rsidRDefault="0073665D" w:rsidP="008C1FD6">
                  <w:pPr>
                    <w:pStyle w:val="ListParagraph"/>
                    <w:numPr>
                      <w:ilvl w:val="0"/>
                      <w:numId w:val="2"/>
                    </w:numPr>
                    <w:rPr>
                      <w:rFonts w:ascii="Times New Roman" w:hAnsi="Times New Roman"/>
                      <w:sz w:val="20"/>
                      <w:szCs w:val="20"/>
                    </w:rPr>
                  </w:pPr>
                  <w:r w:rsidRPr="00DF278D">
                    <w:rPr>
                      <w:color w:val="1F497D"/>
                      <w:lang w:eastAsia="en-US"/>
                    </w:rPr>
                    <w:t>Nov 24, Dec 1 &amp; 8 @ 8:00pm: Flipping</w:t>
                  </w:r>
                  <w:r w:rsidRPr="00DF278D">
                    <w:rPr>
                      <w:color w:val="1F497D"/>
                    </w:rPr>
                    <w:t xml:space="preserve"> Learning with Adobe - </w:t>
                  </w:r>
                  <w:hyperlink r:id="rId158" w:history="1">
                    <w:r w:rsidRPr="00DF278D">
                      <w:rPr>
                        <w:rStyle w:val="Hyperlink"/>
                      </w:rPr>
                      <w:t>https://flipping-learning.attendease.com/</w:t>
                    </w:r>
                  </w:hyperlink>
                </w:p>
                <w:p w:rsidR="0073665D" w:rsidRPr="00DF278D" w:rsidRDefault="0073665D" w:rsidP="008C1FD6">
                  <w:pPr>
                    <w:pStyle w:val="ListParagraph"/>
                    <w:numPr>
                      <w:ilvl w:val="0"/>
                      <w:numId w:val="2"/>
                    </w:numPr>
                    <w:rPr>
                      <w:rFonts w:ascii="Times New Roman" w:hAnsi="Times New Roman"/>
                      <w:sz w:val="20"/>
                      <w:szCs w:val="20"/>
                    </w:rPr>
                  </w:pPr>
                  <w:r w:rsidRPr="00DF278D">
                    <w:rPr>
                      <w:color w:val="1F497D"/>
                      <w:lang w:eastAsia="en-US"/>
                    </w:rPr>
                    <w:t xml:space="preserve">More on professional learning through Adobe is available at </w:t>
                  </w:r>
                  <w:hyperlink r:id="rId159" w:history="1">
                    <w:r w:rsidRPr="00DF278D">
                      <w:rPr>
                        <w:rStyle w:val="Hyperlink"/>
                        <w:lang w:eastAsia="en-US"/>
                      </w:rPr>
                      <w:t>https://edex.adobe.com/professional-development/</w:t>
                    </w:r>
                  </w:hyperlink>
                  <w:r w:rsidRPr="00DF278D">
                    <w:rPr>
                      <w:color w:val="1F497D"/>
                      <w:lang w:eastAsia="en-US"/>
                    </w:rPr>
                    <w:t xml:space="preserve"> </w:t>
                  </w:r>
                </w:p>
              </w:tc>
            </w:tr>
            <w:tr w:rsidR="0073665D" w:rsidRPr="00DF278D" w:rsidTr="008C1FD6">
              <w:tc>
                <w:tcPr>
                  <w:tcW w:w="2412" w:type="dxa"/>
                  <w:gridSpan w:val="2"/>
                  <w:shd w:val="clear" w:color="auto" w:fill="FFFFFF"/>
                  <w:tcMar>
                    <w:top w:w="0" w:type="dxa"/>
                    <w:left w:w="108" w:type="dxa"/>
                    <w:bottom w:w="0" w:type="dxa"/>
                    <w:right w:w="108" w:type="dxa"/>
                  </w:tcMar>
                  <w:vAlign w:val="center"/>
                  <w:hideMark/>
                </w:tcPr>
                <w:p w:rsidR="0073665D" w:rsidRPr="00DF278D" w:rsidRDefault="0073665D" w:rsidP="008C1FD6">
                  <w:pPr>
                    <w:jc w:val="center"/>
                    <w:rPr>
                      <w:b/>
                      <w:bCs/>
                      <w:i/>
                      <w:iCs/>
                      <w:color w:val="1F497D"/>
                      <w:sz w:val="20"/>
                      <w:szCs w:val="20"/>
                      <w:lang w:eastAsia="en-AU"/>
                    </w:rPr>
                  </w:pPr>
                  <w:hyperlink r:id="rId160" w:history="1">
                    <w:r w:rsidRPr="00DF278D">
                      <w:rPr>
                        <w:lang w:eastAsia="en-AU"/>
                      </w:rPr>
                      <w:fldChar w:fldCharType="begin"/>
                    </w:r>
                    <w:r w:rsidRPr="00DF278D">
                      <w:rPr>
                        <w:lang w:eastAsia="en-AU"/>
                      </w:rPr>
                      <w:instrText xml:space="preserve"> INCLUDEPICTURE  "cid:image010.jpg@01CFFA62.A7B527C0" \* MERGEFORMATINET </w:instrText>
                    </w:r>
                    <w:r w:rsidRPr="00DF278D">
                      <w:rPr>
                        <w:lang w:eastAsia="en-AU"/>
                      </w:rPr>
                      <w:fldChar w:fldCharType="separate"/>
                    </w:r>
                    <w:r w:rsidRPr="00DF278D">
                      <w:rPr>
                        <w:lang w:eastAsia="en-AU"/>
                      </w:rPr>
                      <w:pict w14:anchorId="64FFC050">
                        <v:shape id="_x0000_i1115" type="#_x0000_t75" alt="Description: Description: cid:image007.png@01CFF746.521DCD90" style="width:93.35pt;height:35.6pt">
                          <v:imagedata r:id="rId65" r:href="rId161"/>
                        </v:shape>
                      </w:pict>
                    </w:r>
                    <w:r w:rsidRPr="00DF278D">
                      <w:rPr>
                        <w:lang w:eastAsia="en-AU"/>
                      </w:rPr>
                      <w:fldChar w:fldCharType="end"/>
                    </w:r>
                  </w:hyperlink>
                </w:p>
              </w:tc>
              <w:tc>
                <w:tcPr>
                  <w:tcW w:w="3290" w:type="dxa"/>
                  <w:gridSpan w:val="7"/>
                  <w:shd w:val="clear" w:color="auto" w:fill="FFFFFF"/>
                  <w:tcMar>
                    <w:top w:w="0" w:type="dxa"/>
                    <w:left w:w="108" w:type="dxa"/>
                    <w:bottom w:w="0" w:type="dxa"/>
                    <w:right w:w="108" w:type="dxa"/>
                  </w:tcMar>
                </w:tcPr>
                <w:p w:rsidR="0073665D" w:rsidRPr="00DF278D" w:rsidRDefault="0073665D" w:rsidP="008C1FD6">
                  <w:pPr>
                    <w:pStyle w:val="ListParagraph"/>
                    <w:numPr>
                      <w:ilvl w:val="0"/>
                      <w:numId w:val="2"/>
                    </w:numPr>
                    <w:rPr>
                      <w:color w:val="1F497D"/>
                    </w:rPr>
                  </w:pPr>
                  <w:r w:rsidRPr="00DF278D">
                    <w:rPr>
                      <w:color w:val="1F497D"/>
                    </w:rPr>
                    <w:t xml:space="preserve">Microsoft </w:t>
                  </w:r>
                  <w:proofErr w:type="spellStart"/>
                  <w:r w:rsidRPr="00DF278D">
                    <w:rPr>
                      <w:color w:val="1F497D"/>
                    </w:rPr>
                    <w:t>EduCast</w:t>
                  </w:r>
                  <w:proofErr w:type="spellEnd"/>
                  <w:r w:rsidRPr="00DF278D">
                    <w:rPr>
                      <w:color w:val="1F497D"/>
                    </w:rPr>
                    <w:t xml:space="preserve"> brings togeth</w:t>
                  </w:r>
                  <w:r w:rsidRPr="00DF278D">
                    <w:rPr>
                      <w:color w:val="1F497D"/>
                    </w:rPr>
                    <w:lastRenderedPageBreak/>
                    <w:t>er academic leaders, innovative institutions, and pioneering educators in a monthly series for educators.</w:t>
                  </w:r>
                </w:p>
                <w:p w:rsidR="0073665D" w:rsidRPr="00DF278D" w:rsidRDefault="0073665D" w:rsidP="008C1FD6">
                  <w:pPr>
                    <w:pStyle w:val="ListParagraph"/>
                    <w:numPr>
                      <w:ilvl w:val="0"/>
                      <w:numId w:val="2"/>
                    </w:numPr>
                    <w:rPr>
                      <w:color w:val="1F497D"/>
                    </w:rPr>
                  </w:pPr>
                  <w:r w:rsidRPr="00DF278D">
                    <w:rPr>
                      <w:color w:val="1F497D"/>
                    </w:rPr>
                    <w:t xml:space="preserve">Register for this live webinar series at </w:t>
                  </w:r>
                  <w:hyperlink r:id="rId162" w:history="1">
                    <w:r w:rsidRPr="00DF278D">
                      <w:rPr>
                        <w:rStyle w:val="Hyperlink"/>
                      </w:rPr>
                      <w:t>http://www.pil-network.com/pd/VUWebinars</w:t>
                    </w:r>
                  </w:hyperlink>
                  <w:r w:rsidRPr="00DF278D">
                    <w:rPr>
                      <w:color w:val="1F497D"/>
                    </w:rPr>
                    <w:t xml:space="preserve"> </w:t>
                  </w:r>
                </w:p>
                <w:p w:rsidR="0073665D" w:rsidRPr="00DF278D" w:rsidRDefault="0073665D" w:rsidP="008C1FD6">
                  <w:pPr>
                    <w:ind w:left="360"/>
                    <w:rPr>
                      <w:color w:val="1F497D"/>
                    </w:rPr>
                  </w:pPr>
                </w:p>
              </w:tc>
              <w:tc>
                <w:tcPr>
                  <w:tcW w:w="2136" w:type="dxa"/>
                  <w:shd w:val="clear" w:color="auto" w:fill="FFFFFF"/>
                  <w:tcMar>
                    <w:top w:w="0" w:type="dxa"/>
                    <w:left w:w="108" w:type="dxa"/>
                    <w:bottom w:w="0" w:type="dxa"/>
                    <w:right w:w="108" w:type="dxa"/>
                  </w:tcMar>
                  <w:vAlign w:val="center"/>
                </w:tcPr>
                <w:p w:rsidR="0073665D" w:rsidRPr="00DF278D" w:rsidRDefault="0073665D" w:rsidP="008C1FD6">
                  <w:pPr>
                    <w:rPr>
                      <w:color w:val="1F497D"/>
                    </w:rPr>
                  </w:pPr>
                </w:p>
              </w:tc>
              <w:tc>
                <w:tcPr>
                  <w:tcW w:w="3262" w:type="dxa"/>
                  <w:gridSpan w:val="5"/>
                  <w:shd w:val="clear" w:color="auto" w:fill="FFFFFF"/>
                  <w:tcMar>
                    <w:top w:w="0" w:type="dxa"/>
                    <w:left w:w="108" w:type="dxa"/>
                    <w:bottom w:w="0" w:type="dxa"/>
                    <w:right w:w="108" w:type="dxa"/>
                  </w:tcMar>
                </w:tcPr>
                <w:p w:rsidR="0073665D" w:rsidRPr="00DF278D" w:rsidRDefault="0073665D" w:rsidP="008C1FD6">
                  <w:pPr>
                    <w:rPr>
                      <w:color w:val="1F497D"/>
                    </w:rPr>
                  </w:pPr>
                </w:p>
              </w:tc>
            </w:tr>
            <w:tr w:rsidR="0073665D" w:rsidRPr="00DF278D" w:rsidTr="008C1FD6">
              <w:tc>
                <w:tcPr>
                  <w:tcW w:w="11100" w:type="dxa"/>
                  <w:gridSpan w:val="15"/>
                  <w:shd w:val="clear" w:color="auto" w:fill="F79646"/>
                  <w:tcMar>
                    <w:top w:w="0" w:type="dxa"/>
                    <w:left w:w="108" w:type="dxa"/>
                    <w:bottom w:w="0" w:type="dxa"/>
                    <w:right w:w="108" w:type="dxa"/>
                  </w:tcMar>
                  <w:hideMark/>
                </w:tcPr>
                <w:p w:rsidR="0073665D" w:rsidRPr="00DF278D" w:rsidRDefault="0073665D" w:rsidP="008C1FD6">
                  <w:r w:rsidRPr="00DF278D">
                    <w:rPr>
                      <w:b/>
                      <w:bCs/>
                      <w:color w:val="FFFFFF"/>
                      <w:sz w:val="28"/>
                      <w:szCs w:val="28"/>
                      <w:lang w:eastAsia="en-AU"/>
                    </w:rPr>
                    <w:lastRenderedPageBreak/>
                    <w:t xml:space="preserve">Conferences and Events </w:t>
                  </w:r>
                </w:p>
              </w:tc>
            </w:tr>
            <w:tr w:rsidR="0073665D" w:rsidRPr="00DF278D" w:rsidTr="008C1FD6">
              <w:tc>
                <w:tcPr>
                  <w:tcW w:w="11100" w:type="dxa"/>
                  <w:gridSpan w:val="15"/>
                  <w:tcMar>
                    <w:top w:w="0" w:type="dxa"/>
                    <w:left w:w="108" w:type="dxa"/>
                    <w:bottom w:w="0" w:type="dxa"/>
                    <w:right w:w="108" w:type="dxa"/>
                  </w:tcMar>
                  <w:hideMark/>
                </w:tcPr>
                <w:p w:rsidR="0073665D" w:rsidRPr="00DF278D" w:rsidRDefault="0073665D" w:rsidP="008C1FD6">
                  <w:pPr>
                    <w:pStyle w:val="NormalWeb"/>
                    <w:numPr>
                      <w:ilvl w:val="0"/>
                      <w:numId w:val="4"/>
                    </w:numPr>
                    <w:rPr>
                      <w:rFonts w:ascii="Calibri" w:hAnsi="Calibri"/>
                      <w:color w:val="000000"/>
                      <w:sz w:val="22"/>
                      <w:szCs w:val="22"/>
                      <w:lang w:eastAsia="en-US"/>
                    </w:rPr>
                  </w:pPr>
                  <w:hyperlink r:id="rId163" w:history="1">
                    <w:r w:rsidRPr="00DF278D">
                      <w:rPr>
                        <w:rStyle w:val="Hyperlink"/>
                        <w:rFonts w:ascii="Calibri" w:hAnsi="Calibri"/>
                        <w:sz w:val="22"/>
                        <w:szCs w:val="22"/>
                        <w:lang w:eastAsia="en-US"/>
                      </w:rPr>
                      <w:t>Learn. Connect. Explore: Autodesk University Extension</w:t>
                    </w:r>
                  </w:hyperlink>
                  <w:r w:rsidRPr="00DF278D">
                    <w:rPr>
                      <w:rFonts w:ascii="Calibri" w:hAnsi="Calibri"/>
                      <w:color w:val="1F497D"/>
                      <w:sz w:val="22"/>
                      <w:szCs w:val="22"/>
                      <w:lang w:eastAsia="en-US"/>
                    </w:rPr>
                    <w:t>: 10</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&amp; 11</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November, Sydney</w:t>
                  </w:r>
                </w:p>
                <w:p w:rsidR="0073665D" w:rsidRPr="00DF278D" w:rsidRDefault="0073665D" w:rsidP="008C1FD6">
                  <w:pPr>
                    <w:pStyle w:val="NormalWeb"/>
                    <w:numPr>
                      <w:ilvl w:val="0"/>
                      <w:numId w:val="4"/>
                    </w:numPr>
                    <w:rPr>
                      <w:rFonts w:ascii="Calibri" w:hAnsi="Calibri"/>
                      <w:color w:val="1F497D"/>
                      <w:sz w:val="22"/>
                      <w:szCs w:val="22"/>
                      <w:lang w:eastAsia="en-US"/>
                    </w:rPr>
                  </w:pPr>
                  <w:hyperlink r:id="rId164" w:history="1">
                    <w:r w:rsidRPr="00DF278D">
                      <w:rPr>
                        <w:rStyle w:val="Hyperlink"/>
                        <w:rFonts w:ascii="Calibri" w:hAnsi="Calibri"/>
                        <w:sz w:val="22"/>
                        <w:szCs w:val="22"/>
                        <w:lang w:eastAsia="en-US"/>
                      </w:rPr>
                      <w:t>Jumbunna Short Film Festival</w:t>
                    </w:r>
                  </w:hyperlink>
                  <w:r w:rsidRPr="00DF278D">
                    <w:rPr>
                      <w:rFonts w:ascii="Calibri" w:hAnsi="Calibri"/>
                      <w:color w:val="1F497D"/>
                      <w:sz w:val="22"/>
                      <w:szCs w:val="22"/>
                      <w:lang w:eastAsia="en-US"/>
                    </w:rPr>
                    <w:t>: Royal Children’s Hospital, Melbourne, 14</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Nov, 10:00am – 11:30am</w:t>
                  </w:r>
                </w:p>
                <w:p w:rsidR="0073665D" w:rsidRPr="00DF278D" w:rsidRDefault="0073665D" w:rsidP="008C1FD6">
                  <w:pPr>
                    <w:pStyle w:val="NormalWeb"/>
                    <w:numPr>
                      <w:ilvl w:val="0"/>
                      <w:numId w:val="4"/>
                    </w:numPr>
                    <w:rPr>
                      <w:rFonts w:ascii="Calibri" w:hAnsi="Calibri"/>
                      <w:color w:val="000000"/>
                      <w:sz w:val="22"/>
                      <w:szCs w:val="22"/>
                      <w:lang w:eastAsia="en-US"/>
                    </w:rPr>
                  </w:pPr>
                  <w:r w:rsidRPr="00DF278D">
                    <w:rPr>
                      <w:rFonts w:ascii="Calibri" w:hAnsi="Calibri"/>
                      <w:color w:val="1F497D"/>
                      <w:sz w:val="22"/>
                      <w:szCs w:val="22"/>
                      <w:lang w:eastAsia="en-US"/>
                    </w:rPr>
                    <w:t>ICT: IT’S EVERYWHERE: Information Communication Technology Forum,  20</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Nov, 10:00am – 3:00pm, Echuca College, email </w:t>
                  </w:r>
                  <w:hyperlink r:id="rId165" w:history="1">
                    <w:r w:rsidRPr="00DF278D">
                      <w:rPr>
                        <w:rStyle w:val="Hyperlink"/>
                        <w:rFonts w:ascii="Calibri" w:hAnsi="Calibri"/>
                        <w:sz w:val="22"/>
                        <w:szCs w:val="22"/>
                        <w:lang w:eastAsia="en-US"/>
                      </w:rPr>
                      <w:t>werner.b@ccllen.com.au</w:t>
                    </w:r>
                  </w:hyperlink>
                  <w:r w:rsidRPr="00DF278D">
                    <w:rPr>
                      <w:rFonts w:ascii="Calibri" w:hAnsi="Calibri"/>
                      <w:color w:val="1F497D"/>
                      <w:sz w:val="22"/>
                      <w:szCs w:val="22"/>
                      <w:lang w:eastAsia="en-US"/>
                    </w:rPr>
                    <w:t xml:space="preserve"> </w:t>
                  </w:r>
                </w:p>
                <w:p w:rsidR="0073665D" w:rsidRPr="00DF278D" w:rsidRDefault="0073665D" w:rsidP="008C1FD6">
                  <w:pPr>
                    <w:pStyle w:val="NormalWeb"/>
                    <w:numPr>
                      <w:ilvl w:val="0"/>
                      <w:numId w:val="4"/>
                    </w:numPr>
                    <w:rPr>
                      <w:rFonts w:ascii="Calibri" w:hAnsi="Calibri"/>
                      <w:color w:val="1F497D"/>
                      <w:sz w:val="22"/>
                      <w:szCs w:val="22"/>
                      <w:lang w:eastAsia="en-US"/>
                    </w:rPr>
                  </w:pPr>
                  <w:hyperlink r:id="rId166" w:history="1">
                    <w:r w:rsidRPr="00DF278D">
                      <w:rPr>
                        <w:rStyle w:val="Hyperlink"/>
                        <w:rFonts w:ascii="Calibri" w:hAnsi="Calibri"/>
                        <w:sz w:val="22"/>
                        <w:szCs w:val="22"/>
                        <w:lang w:eastAsia="en-US"/>
                      </w:rPr>
                      <w:t xml:space="preserve">Home Economics Victoria Annual </w:t>
                    </w:r>
                    <w:r w:rsidRPr="00DF278D">
                      <w:rPr>
                        <w:rStyle w:val="Hyperlink"/>
                        <w:rFonts w:ascii="Calibri" w:hAnsi="Calibri"/>
                        <w:sz w:val="22"/>
                        <w:szCs w:val="22"/>
                        <w:lang w:eastAsia="en-US"/>
                      </w:rPr>
                      <w:lastRenderedPageBreak/>
                      <w:t>Conference</w:t>
                    </w:r>
                  </w:hyperlink>
                  <w:r w:rsidRPr="00DF278D">
                    <w:rPr>
                      <w:rFonts w:ascii="Calibri" w:hAnsi="Calibri"/>
                      <w:color w:val="1F497D"/>
                      <w:sz w:val="22"/>
                      <w:szCs w:val="22"/>
                      <w:lang w:eastAsia="en-US"/>
                    </w:rPr>
                    <w:t xml:space="preserve">: </w:t>
                  </w:r>
                  <w:proofErr w:type="spellStart"/>
                  <w:r w:rsidRPr="00DF278D">
                    <w:rPr>
                      <w:rFonts w:ascii="Calibri" w:hAnsi="Calibri"/>
                      <w:color w:val="1F497D"/>
                      <w:sz w:val="22"/>
                      <w:szCs w:val="22"/>
                      <w:lang w:eastAsia="en-US"/>
                    </w:rPr>
                    <w:t>Melb</w:t>
                  </w:r>
                  <w:proofErr w:type="spellEnd"/>
                  <w:r w:rsidRPr="00DF278D">
                    <w:rPr>
                      <w:rFonts w:ascii="Calibri" w:hAnsi="Calibri"/>
                      <w:color w:val="1F497D"/>
                      <w:sz w:val="22"/>
                      <w:szCs w:val="22"/>
                      <w:lang w:eastAsia="en-US"/>
                    </w:rPr>
                    <w:t xml:space="preserve"> Town Hall,  27 &amp; 28 Nov</w:t>
                  </w:r>
                </w:p>
                <w:p w:rsidR="0073665D" w:rsidRPr="00DF278D" w:rsidRDefault="0073665D" w:rsidP="008C1FD6">
                  <w:pPr>
                    <w:pStyle w:val="NormalWeb"/>
                    <w:numPr>
                      <w:ilvl w:val="0"/>
                      <w:numId w:val="4"/>
                    </w:numPr>
                    <w:rPr>
                      <w:rFonts w:ascii="Calibri" w:hAnsi="Calibri"/>
                      <w:color w:val="1F497D"/>
                      <w:sz w:val="22"/>
                      <w:szCs w:val="22"/>
                      <w:lang w:eastAsia="en-US"/>
                    </w:rPr>
                  </w:pPr>
                  <w:hyperlink r:id="rId167" w:history="1">
                    <w:r w:rsidRPr="00DF278D">
                      <w:rPr>
                        <w:rStyle w:val="Hyperlink"/>
                        <w:rFonts w:ascii="Calibri" w:hAnsi="Calibri"/>
                        <w:sz w:val="22"/>
                        <w:szCs w:val="22"/>
                        <w:lang w:eastAsia="en-US"/>
                      </w:rPr>
                      <w:t>ACHPER Conference</w:t>
                    </w:r>
                  </w:hyperlink>
                  <w:r w:rsidRPr="00DF278D">
                    <w:rPr>
                      <w:rFonts w:ascii="Calibri" w:hAnsi="Calibri"/>
                      <w:color w:val="1F497D"/>
                      <w:sz w:val="22"/>
                      <w:szCs w:val="22"/>
                      <w:lang w:eastAsia="en-US"/>
                    </w:rPr>
                    <w:t>, Monash University, Clayton, 27 &amp;28 Nov</w:t>
                  </w:r>
                </w:p>
                <w:p w:rsidR="0073665D" w:rsidRPr="00DF278D" w:rsidRDefault="0073665D" w:rsidP="008C1FD6">
                  <w:pPr>
                    <w:pStyle w:val="NormalWeb"/>
                    <w:numPr>
                      <w:ilvl w:val="0"/>
                      <w:numId w:val="4"/>
                    </w:numPr>
                    <w:rPr>
                      <w:rFonts w:ascii="Calibri" w:hAnsi="Calibri"/>
                      <w:color w:val="000000"/>
                      <w:sz w:val="22"/>
                      <w:szCs w:val="22"/>
                      <w:lang w:eastAsia="en-US"/>
                    </w:rPr>
                  </w:pPr>
                  <w:hyperlink r:id="rId168" w:history="1">
                    <w:proofErr w:type="spellStart"/>
                    <w:r w:rsidRPr="00DF278D">
                      <w:rPr>
                        <w:rStyle w:val="Hyperlink"/>
                        <w:rFonts w:ascii="Calibri" w:hAnsi="Calibri"/>
                        <w:sz w:val="22"/>
                        <w:szCs w:val="22"/>
                        <w:lang w:eastAsia="en-US"/>
                      </w:rPr>
                      <w:t>TeachMeet</w:t>
                    </w:r>
                    <w:proofErr w:type="spellEnd"/>
                    <w:r w:rsidRPr="00DF278D">
                      <w:rPr>
                        <w:rStyle w:val="Hyperlink"/>
                        <w:rFonts w:ascii="Calibri" w:hAnsi="Calibri"/>
                        <w:sz w:val="22"/>
                        <w:szCs w:val="22"/>
                        <w:lang w:eastAsia="en-US"/>
                      </w:rPr>
                      <w:t xml:space="preserve"> </w:t>
                    </w:r>
                    <w:proofErr w:type="spellStart"/>
                    <w:r w:rsidRPr="00DF278D">
                      <w:rPr>
                        <w:rStyle w:val="Hyperlink"/>
                        <w:rFonts w:ascii="Calibri" w:hAnsi="Calibri"/>
                        <w:sz w:val="22"/>
                        <w:szCs w:val="22"/>
                        <w:lang w:eastAsia="en-US"/>
                      </w:rPr>
                      <w:t>ScienceWorks</w:t>
                    </w:r>
                    <w:proofErr w:type="spellEnd"/>
                    <w:r w:rsidRPr="00DF278D">
                      <w:rPr>
                        <w:rStyle w:val="Hyperlink"/>
                        <w:rFonts w:ascii="Calibri" w:hAnsi="Calibri"/>
                        <w:sz w:val="22"/>
                        <w:szCs w:val="22"/>
                        <w:lang w:eastAsia="en-US"/>
                      </w:rPr>
                      <w:t>:</w:t>
                    </w:r>
                  </w:hyperlink>
                  <w:r w:rsidRPr="00DF278D">
                    <w:rPr>
                      <w:rFonts w:ascii="Calibri" w:hAnsi="Calibri"/>
                      <w:color w:val="1F497D"/>
                      <w:sz w:val="22"/>
                      <w:szCs w:val="22"/>
                      <w:lang w:eastAsia="en-US"/>
                    </w:rPr>
                    <w:t xml:space="preserve"> 29 November</w:t>
                  </w:r>
                </w:p>
                <w:p w:rsidR="0073665D" w:rsidRPr="00DF278D" w:rsidRDefault="0073665D" w:rsidP="008C1FD6">
                  <w:pPr>
                    <w:pStyle w:val="NormalWeb"/>
                    <w:numPr>
                      <w:ilvl w:val="0"/>
                      <w:numId w:val="4"/>
                    </w:numPr>
                    <w:rPr>
                      <w:rFonts w:ascii="Calibri" w:hAnsi="Calibri"/>
                      <w:color w:val="1F497D"/>
                      <w:sz w:val="22"/>
                      <w:szCs w:val="22"/>
                      <w:lang w:eastAsia="en-US"/>
                    </w:rPr>
                  </w:pPr>
                  <w:hyperlink r:id="rId169" w:history="1">
                    <w:proofErr w:type="spellStart"/>
                    <w:r w:rsidRPr="00DF278D">
                      <w:rPr>
                        <w:rStyle w:val="Hyperlink"/>
                        <w:rFonts w:ascii="Calibri" w:hAnsi="Calibri"/>
                        <w:sz w:val="22"/>
                        <w:szCs w:val="22"/>
                        <w:lang w:eastAsia="en-US"/>
                      </w:rPr>
                      <w:t>TeachMeet</w:t>
                    </w:r>
                    <w:proofErr w:type="spellEnd"/>
                    <w:r w:rsidRPr="00DF278D">
                      <w:rPr>
                        <w:rStyle w:val="Hyperlink"/>
                        <w:rFonts w:ascii="Calibri" w:hAnsi="Calibri"/>
                        <w:sz w:val="22"/>
                        <w:szCs w:val="22"/>
                        <w:lang w:eastAsia="en-US"/>
                      </w:rPr>
                      <w:t xml:space="preserve"> Melbourne</w:t>
                    </w:r>
                  </w:hyperlink>
                  <w:r w:rsidRPr="00DF278D">
                    <w:rPr>
                      <w:rFonts w:ascii="Calibri" w:hAnsi="Calibri"/>
                      <w:color w:val="1F497D"/>
                      <w:sz w:val="22"/>
                      <w:szCs w:val="22"/>
                      <w:lang w:eastAsia="en-US"/>
                    </w:rPr>
                    <w:t>: 2:00pm-4:00pm, 7</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February</w:t>
                  </w:r>
                </w:p>
              </w:tc>
            </w:tr>
            <w:tr w:rsidR="0073665D" w:rsidRPr="00DF278D" w:rsidTr="008C1FD6">
              <w:tc>
                <w:tcPr>
                  <w:tcW w:w="11100" w:type="dxa"/>
                  <w:gridSpan w:val="15"/>
                  <w:shd w:val="clear" w:color="auto" w:fill="F79646"/>
                  <w:tcMar>
                    <w:top w:w="0" w:type="dxa"/>
                    <w:left w:w="108" w:type="dxa"/>
                    <w:bottom w:w="0" w:type="dxa"/>
                    <w:right w:w="108" w:type="dxa"/>
                  </w:tcMar>
                  <w:vAlign w:val="center"/>
                  <w:hideMark/>
                </w:tcPr>
                <w:p w:rsidR="0073665D" w:rsidRPr="00DF278D" w:rsidRDefault="0073665D" w:rsidP="008C1FD6">
                  <w:pPr>
                    <w:rPr>
                      <w:b/>
                      <w:bCs/>
                      <w:color w:val="FFFFFF"/>
                      <w:sz w:val="28"/>
                      <w:szCs w:val="28"/>
                      <w:lang w:eastAsia="en-AU"/>
                    </w:rPr>
                  </w:pPr>
                  <w:r w:rsidRPr="00DF278D">
                    <w:rPr>
                      <w:b/>
                      <w:bCs/>
                      <w:color w:val="FFFFFF"/>
                      <w:sz w:val="28"/>
                      <w:szCs w:val="28"/>
                      <w:lang w:eastAsia="en-AU"/>
                    </w:rPr>
                    <w:lastRenderedPageBreak/>
                    <w:t>Resources</w:t>
                  </w:r>
                  <w:r w:rsidRPr="00DF278D">
                    <w:rPr>
                      <w:b/>
                      <w:bCs/>
                      <w:color w:val="1F497D"/>
                      <w:sz w:val="28"/>
                      <w:szCs w:val="28"/>
                      <w:lang w:eastAsia="en-AU"/>
                    </w:rPr>
                    <w:t xml:space="preserve"> </w:t>
                  </w:r>
                </w:p>
              </w:tc>
            </w:tr>
            <w:tr w:rsidR="0073665D" w:rsidRPr="00DF278D" w:rsidTr="008C1FD6">
              <w:tc>
                <w:tcPr>
                  <w:tcW w:w="2406" w:type="dxa"/>
                  <w:tcMar>
                    <w:top w:w="0" w:type="dxa"/>
                    <w:left w:w="108" w:type="dxa"/>
                    <w:bottom w:w="0" w:type="dxa"/>
                    <w:right w:w="108" w:type="dxa"/>
                  </w:tcMar>
                  <w:vAlign w:val="center"/>
                </w:tcPr>
                <w:p w:rsidR="0073665D" w:rsidRPr="00DF278D" w:rsidRDefault="0073665D" w:rsidP="008C1FD6">
                  <w:pPr>
                    <w:jc w:val="center"/>
                    <w:rPr>
                      <w:lang w:eastAsia="en-AU"/>
                    </w:rPr>
                  </w:pPr>
                </w:p>
                <w:p w:rsidR="0073665D" w:rsidRPr="00DF278D" w:rsidRDefault="0073665D" w:rsidP="008C1FD6">
                  <w:pPr>
                    <w:jc w:val="center"/>
                    <w:rPr>
                      <w:color w:val="1F497D"/>
                      <w:lang w:eastAsia="en-AU"/>
                    </w:rPr>
                  </w:pPr>
                </w:p>
                <w:p w:rsidR="0073665D" w:rsidRPr="00DF278D" w:rsidRDefault="0073665D" w:rsidP="008C1FD6">
                  <w:pPr>
                    <w:jc w:val="center"/>
                    <w:rPr>
                      <w:color w:val="1F497D"/>
                      <w:lang w:eastAsia="en-AU"/>
                    </w:rPr>
                  </w:pPr>
                  <w:hyperlink r:id="rId170" w:history="1">
                    <w:r w:rsidRPr="00DF278D">
                      <w:rPr>
                        <w:lang w:eastAsia="en-AU"/>
                      </w:rPr>
                      <w:fldChar w:fldCharType="begin"/>
                    </w:r>
                    <w:r w:rsidRPr="00DF278D">
                      <w:rPr>
                        <w:lang w:eastAsia="en-AU"/>
                      </w:rPr>
                      <w:instrText xml:space="preserve"> INCLUDEPICTURE  "cid:image013.png@01CFF91E.D44FD310" \* MERGEFORMATINET </w:instrText>
                    </w:r>
                    <w:r w:rsidRPr="00DF278D">
                      <w:rPr>
                        <w:lang w:eastAsia="en-AU"/>
                      </w:rPr>
                      <w:fldChar w:fldCharType="separate"/>
                    </w:r>
                    <w:r w:rsidRPr="00DF278D">
                      <w:rPr>
                        <w:lang w:eastAsia="en-AU"/>
                      </w:rPr>
                      <w:pict w14:anchorId="4281AE94">
                        <v:shape id="_x0000_i1116" type="#_x0000_t75" alt="Description: cid:image013.png@01CFF91E.D44FD310" style="width:78.35pt;height:42.75pt">
                          <v:imagedata r:id="rId76" r:href="rId171"/>
                        </v:shape>
                      </w:pict>
                    </w:r>
                    <w:r w:rsidRPr="00DF278D">
                      <w:rPr>
                        <w:lang w:eastAsia="en-AU"/>
                      </w:rPr>
                      <w:fldChar w:fldCharType="end"/>
                    </w:r>
                  </w:hyperlink>
                </w:p>
              </w:tc>
              <w:tc>
                <w:tcPr>
                  <w:tcW w:w="8694" w:type="dxa"/>
                  <w:gridSpan w:val="14"/>
                  <w:tcMar>
                    <w:top w:w="0" w:type="dxa"/>
                    <w:left w:w="108" w:type="dxa"/>
                    <w:bottom w:w="0" w:type="dxa"/>
                    <w:right w:w="108" w:type="dxa"/>
                  </w:tcMar>
                </w:tcPr>
                <w:p w:rsidR="0073665D" w:rsidRPr="00DF278D" w:rsidRDefault="0073665D" w:rsidP="008C1FD6">
                  <w:pPr>
                    <w:ind w:right="91"/>
                    <w:rPr>
                      <w:rFonts w:ascii="Arial" w:hAnsi="Arial" w:cs="Arial"/>
                      <w:color w:val="444444"/>
                      <w:sz w:val="20"/>
                      <w:szCs w:val="20"/>
                      <w:shd w:val="clear" w:color="auto" w:fill="FFFFFF"/>
                    </w:rPr>
                  </w:pPr>
                </w:p>
                <w:p w:rsidR="0073665D" w:rsidRPr="00DF278D" w:rsidRDefault="0073665D" w:rsidP="008C1FD6">
                  <w:pPr>
                    <w:pStyle w:val="ListParagraph"/>
                    <w:numPr>
                      <w:ilvl w:val="0"/>
                      <w:numId w:val="2"/>
                    </w:numPr>
                    <w:rPr>
                      <w:rFonts w:ascii="Arial" w:hAnsi="Arial" w:cs="Arial"/>
                      <w:color w:val="1F497D"/>
                      <w:sz w:val="18"/>
                      <w:szCs w:val="18"/>
                    </w:rPr>
                  </w:pPr>
                  <w:hyperlink r:id="rId172" w:history="1">
                    <w:r w:rsidRPr="00DF278D">
                      <w:rPr>
                        <w:rStyle w:val="Hyperlink"/>
                        <w:lang w:eastAsia="en-US"/>
                      </w:rPr>
                      <w:t>Unlocking the Potential</w:t>
                    </w:r>
                  </w:hyperlink>
                  <w:r w:rsidRPr="00DF278D">
                    <w:rPr>
                      <w:color w:val="1F497D"/>
                      <w:lang w:eastAsia="en-US"/>
                    </w:rPr>
                    <w:t xml:space="preserve"> – A digital learning strategy for Victorian education and development settings sets out three interconnected strategic themes - learning, technology and change and a set of actions to implement.</w:t>
                  </w: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jc w:val="center"/>
                    <w:rPr>
                      <w:rFonts w:ascii="Times New Roman" w:hAnsi="Times New Roman"/>
                      <w:sz w:val="20"/>
                      <w:szCs w:val="20"/>
                      <w:lang w:eastAsia="en-AU"/>
                    </w:rPr>
                  </w:pPr>
                  <w:hyperlink r:id="rId173" w:history="1">
                    <w:r w:rsidRPr="00DF278D">
                      <w:rPr>
                        <w:lang w:eastAsia="en-AU"/>
                      </w:rPr>
                      <w:fldChar w:fldCharType="begin"/>
                    </w:r>
                    <w:r w:rsidRPr="00DF278D">
                      <w:rPr>
                        <w:lang w:eastAsia="en-AU"/>
                      </w:rPr>
                      <w:instrText xml:space="preserve"> INCLUDEPICTURE  "cid:image011.jpg@01CFFA62.A7B527C0" \* MERGEFORMATINET </w:instrText>
                    </w:r>
                    <w:r w:rsidRPr="00DF278D">
                      <w:rPr>
                        <w:lang w:eastAsia="en-AU"/>
                      </w:rPr>
                      <w:fldChar w:fldCharType="separate"/>
                    </w:r>
                    <w:r w:rsidRPr="00DF278D">
                      <w:rPr>
                        <w:lang w:eastAsia="en-AU"/>
                      </w:rPr>
                      <w:pict w14:anchorId="041344BA">
                        <v:shape id="_x0000_i1117" type="#_x0000_t75" alt="" style="width:71.2pt;height:51.45pt">
                          <v:imagedata r:id="rId80" r:href="rId174"/>
                        </v:shape>
                      </w:pict>
                    </w:r>
                    <w:r w:rsidRPr="00DF278D">
                      <w:rPr>
                        <w:lang w:eastAsia="en-AU"/>
                      </w:rPr>
                      <w:fldChar w:fldCharType="end"/>
                    </w:r>
                  </w:hyperlink>
                </w:p>
              </w:tc>
              <w:tc>
                <w:tcPr>
                  <w:tcW w:w="8694" w:type="dxa"/>
                  <w:gridSpan w:val="14"/>
                  <w:tcMar>
                    <w:top w:w="0" w:type="dxa"/>
                    <w:left w:w="108" w:type="dxa"/>
                    <w:bottom w:w="0" w:type="dxa"/>
                    <w:right w:w="108" w:type="dxa"/>
                  </w:tcMar>
                </w:tcPr>
                <w:p w:rsidR="0073665D" w:rsidRPr="00DF278D" w:rsidRDefault="0073665D" w:rsidP="008C1FD6">
                  <w:pPr>
                    <w:ind w:right="91"/>
                    <w:rPr>
                      <w:rFonts w:ascii="Arial" w:hAnsi="Arial" w:cs="Arial"/>
                      <w:color w:val="1F497D"/>
                      <w:sz w:val="18"/>
                      <w:szCs w:val="18"/>
                    </w:rPr>
                  </w:pP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The </w:t>
                  </w:r>
                  <w:hyperlink r:id="rId175" w:history="1">
                    <w:r w:rsidRPr="00DF278D">
                      <w:rPr>
                        <w:rStyle w:val="Hyperlink"/>
                        <w:lang w:eastAsia="en-US"/>
                      </w:rPr>
                      <w:t>Digital Deck</w:t>
                    </w:r>
                  </w:hyperlink>
                  <w:r w:rsidRPr="00DF278D">
                    <w:rPr>
                      <w:color w:val="1F497D"/>
                      <w:lang w:eastAsia="en-US"/>
                    </w:rPr>
                    <w:t xml:space="preserve"> is like a pack of cards and provides a quick overview of the range of digital resources available to schools. It starts with an </w:t>
                  </w:r>
                  <w:proofErr w:type="spellStart"/>
                  <w:r w:rsidRPr="00DF278D">
                    <w:rPr>
                      <w:color w:val="1F497D"/>
                      <w:lang w:eastAsia="en-US"/>
                    </w:rPr>
                    <w:t>eduSTAR</w:t>
                  </w:r>
                  <w:proofErr w:type="spellEnd"/>
                  <w:r w:rsidRPr="00DF278D">
                    <w:rPr>
                      <w:color w:val="1F497D"/>
                      <w:lang w:eastAsia="en-US"/>
                    </w:rPr>
                    <w:t xml:space="preserve"> overview then explores other resources and methods along a continuum. Each card has a description, advice for getting started and classroom ideas. The cards are available in hard copy or can be accessed online. For more information, see: </w:t>
                  </w:r>
                  <w:hyperlink r:id="rId176" w:history="1">
                    <w:r w:rsidRPr="00DF278D">
                      <w:rPr>
                        <w:rStyle w:val="Hyperlink"/>
                        <w:color w:val="1F497D"/>
                        <w:lang w:eastAsia="en-US"/>
                      </w:rPr>
                      <w:t>Digital Deck</w:t>
                    </w:r>
                  </w:hyperlink>
                </w:p>
                <w:p w:rsidR="0073665D" w:rsidRPr="00DF278D" w:rsidRDefault="0073665D" w:rsidP="008C1FD6">
                  <w:pPr>
                    <w:pStyle w:val="ListParagraph"/>
                    <w:numPr>
                      <w:ilvl w:val="0"/>
                      <w:numId w:val="2"/>
                    </w:numPr>
                    <w:rPr>
                      <w:color w:val="1F497D"/>
                      <w:lang w:eastAsia="en-US"/>
                    </w:rPr>
                  </w:pPr>
                  <w:r w:rsidRPr="00DF278D">
                    <w:rPr>
                      <w:color w:val="1F497D"/>
                      <w:lang w:eastAsia="en-US"/>
                    </w:rPr>
                    <w:t>If you would like a set of cards for your school, please contact: </w:t>
                  </w:r>
                  <w:hyperlink r:id="rId177" w:history="1">
                    <w:r w:rsidRPr="00DF278D">
                      <w:rPr>
                        <w:rStyle w:val="Hyperlink"/>
                        <w:color w:val="1F497D"/>
                        <w:lang w:eastAsia="en-US"/>
                      </w:rPr>
                      <w:t>digital.learning@edumail.vic.gov.au</w:t>
                    </w:r>
                  </w:hyperlink>
                  <w:r w:rsidRPr="00DF278D">
                    <w:rPr>
                      <w:color w:val="1F497D"/>
                      <w:lang w:eastAsia="en-US"/>
                    </w:rPr>
                    <w:t>  </w:t>
                  </w:r>
                </w:p>
                <w:p w:rsidR="0073665D" w:rsidRPr="00DF278D" w:rsidRDefault="0073665D" w:rsidP="008C1FD6">
                  <w:pPr>
                    <w:ind w:right="91"/>
                    <w:rPr>
                      <w:color w:val="1F497D"/>
                    </w:rPr>
                  </w:pPr>
                </w:p>
                <w:p w:rsidR="0073665D" w:rsidRPr="00DF278D" w:rsidRDefault="0073665D" w:rsidP="008C1FD6">
                  <w:pPr>
                    <w:ind w:right="91"/>
                    <w:rPr>
                      <w:color w:val="1F497D"/>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jc w:val="center"/>
                    <w:rPr>
                      <w:lang w:eastAsia="en-AU"/>
                    </w:rPr>
                  </w:pPr>
                  <w:hyperlink r:id="rId178" w:history="1">
                    <w:r w:rsidRPr="00DF278D">
                      <w:rPr>
                        <w:lang w:eastAsia="en-AU"/>
                      </w:rPr>
                      <w:fldChar w:fldCharType="begin"/>
                    </w:r>
                    <w:r w:rsidRPr="00DF278D">
                      <w:rPr>
                        <w:lang w:eastAsia="en-AU"/>
                      </w:rPr>
                      <w:instrText xml:space="preserve"> INCLUDEPICTURE  "cid:image008.png@01CFF913.21A26760" \* MERGEFORMATINET </w:instrText>
                    </w:r>
                    <w:r w:rsidRPr="00DF278D">
                      <w:rPr>
                        <w:lang w:eastAsia="en-AU"/>
                      </w:rPr>
                      <w:fldChar w:fldCharType="separate"/>
                    </w:r>
                    <w:r w:rsidRPr="00DF278D">
                      <w:rPr>
                        <w:lang w:eastAsia="en-AU"/>
                      </w:rPr>
                      <w:pict w14:anchorId="724048B1">
                        <v:shape id="_x0000_i1118" type="#_x0000_t75" alt="Description: cid:image008.png@01CFF913.21A26760" style="width:84.65pt;height:26.9pt">
                          <v:imagedata r:id="rId86" r:href="rId179"/>
                        </v:shape>
                      </w:pict>
                    </w:r>
                    <w:r w:rsidRPr="00DF278D">
                      <w:rPr>
                        <w:lang w:eastAsia="en-AU"/>
                      </w:rPr>
                      <w:fldChar w:fldCharType="end"/>
                    </w:r>
                  </w:hyperlink>
                </w:p>
              </w:tc>
              <w:tc>
                <w:tcPr>
                  <w:tcW w:w="8694" w:type="dxa"/>
                  <w:gridSpan w:val="14"/>
                  <w:tcMar>
                    <w:top w:w="0" w:type="dxa"/>
                    <w:left w:w="108" w:type="dxa"/>
                    <w:bottom w:w="0" w:type="dxa"/>
                    <w:right w:w="108" w:type="dxa"/>
                  </w:tcMar>
                </w:tcPr>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The </w:t>
                  </w:r>
                  <w:hyperlink r:id="rId180" w:history="1">
                    <w:proofErr w:type="spellStart"/>
                    <w:r w:rsidRPr="00DF278D">
                      <w:rPr>
                        <w:rStyle w:val="Hyperlink"/>
                        <w:lang w:eastAsia="en-US"/>
                      </w:rPr>
                      <w:t>eduSTAR</w:t>
                    </w:r>
                    <w:proofErr w:type="spellEnd"/>
                    <w:r w:rsidRPr="00DF278D">
                      <w:rPr>
                        <w:rStyle w:val="Hyperlink"/>
                        <w:lang w:eastAsia="en-US"/>
                      </w:rPr>
                      <w:t> online catalogue</w:t>
                    </w:r>
                  </w:hyperlink>
                  <w:r w:rsidRPr="00DF278D">
                    <w:rPr>
                      <w:color w:val="1F497D"/>
                      <w:lang w:eastAsia="en-US"/>
                    </w:rPr>
                    <w:t xml:space="preserve"> provides educational software that adds value to teaching and learning. Teachers and students can search for software by learning area, once authenticated they can download core software and install it on multiple devices. There are over 80 software applications available and 24 </w:t>
                  </w:r>
                  <w:r w:rsidRPr="00DF278D">
                    <w:rPr>
                      <w:color w:val="1F497D"/>
                      <w:lang w:eastAsia="en-US"/>
                    </w:rPr>
                    <w:lastRenderedPageBreak/>
                    <w:t>support tutorials, see: </w:t>
                  </w:r>
                  <w:proofErr w:type="spellStart"/>
                  <w:r w:rsidRPr="00DF278D">
                    <w:fldChar w:fldCharType="begin"/>
                  </w:r>
                  <w:r w:rsidRPr="00DF278D">
                    <w:instrText xml:space="preserve"> HYPERLINK "https://www.edustar.vic.edu.au/catalogue/Pages/Home.aspx" </w:instrText>
                  </w:r>
                  <w:r w:rsidRPr="00DF278D">
                    <w:fldChar w:fldCharType="separate"/>
                  </w:r>
                  <w:r w:rsidRPr="00DF278D">
                    <w:rPr>
                      <w:rStyle w:val="Hyperlink"/>
                      <w:color w:val="1F497D"/>
                      <w:lang w:eastAsia="en-US"/>
                    </w:rPr>
                    <w:t>eduSTAR</w:t>
                  </w:r>
                  <w:proofErr w:type="spellEnd"/>
                  <w:r w:rsidRPr="00DF278D">
                    <w:rPr>
                      <w:rStyle w:val="Hyperlink"/>
                      <w:color w:val="1F497D"/>
                      <w:lang w:eastAsia="en-US"/>
                    </w:rPr>
                    <w:t xml:space="preserve"> catalogue</w:t>
                  </w:r>
                  <w:r w:rsidRPr="00DF278D">
                    <w:fldChar w:fldCharType="end"/>
                  </w:r>
                </w:p>
                <w:p w:rsidR="0073665D" w:rsidRPr="00DF278D" w:rsidRDefault="0073665D" w:rsidP="008C1FD6">
                  <w:pPr>
                    <w:pStyle w:val="ListParagraph"/>
                    <w:numPr>
                      <w:ilvl w:val="0"/>
                      <w:numId w:val="2"/>
                    </w:numPr>
                    <w:rPr>
                      <w:rFonts w:ascii="Arial" w:hAnsi="Arial" w:cs="Arial"/>
                      <w:color w:val="1F497D"/>
                      <w:sz w:val="18"/>
                      <w:szCs w:val="18"/>
                    </w:rPr>
                  </w:pPr>
                  <w:r w:rsidRPr="00DF278D">
                    <w:rPr>
                      <w:color w:val="1F497D"/>
                      <w:lang w:eastAsia="en-US"/>
                    </w:rPr>
                    <w:t>The broad range of applications cover video, image and music creation, animation, thinking skills, graphics, game making and 3-D modelling, plus literacy, mathematics, science software and more.</w:t>
                  </w:r>
                </w:p>
                <w:p w:rsidR="0073665D" w:rsidRPr="00DF278D" w:rsidRDefault="0073665D" w:rsidP="008C1FD6">
                  <w:pPr>
                    <w:pStyle w:val="ListParagraph"/>
                    <w:ind w:left="360"/>
                    <w:rPr>
                      <w:rFonts w:ascii="Arial" w:hAnsi="Arial" w:cs="Arial"/>
                      <w:color w:val="1F497D"/>
                      <w:sz w:val="18"/>
                      <w:szCs w:val="18"/>
                    </w:rPr>
                  </w:pPr>
                </w:p>
              </w:tc>
            </w:tr>
            <w:tr w:rsidR="0073665D" w:rsidRPr="00DF278D" w:rsidTr="008C1FD6">
              <w:tc>
                <w:tcPr>
                  <w:tcW w:w="2406" w:type="dxa"/>
                  <w:tcMar>
                    <w:top w:w="0" w:type="dxa"/>
                    <w:left w:w="108" w:type="dxa"/>
                    <w:bottom w:w="0" w:type="dxa"/>
                    <w:right w:w="108" w:type="dxa"/>
                  </w:tcMar>
                  <w:vAlign w:val="center"/>
                </w:tcPr>
                <w:p w:rsidR="0073665D" w:rsidRPr="00DF278D" w:rsidRDefault="0073665D" w:rsidP="008C1FD6">
                  <w:pPr>
                    <w:jc w:val="center"/>
                    <w:rPr>
                      <w:lang w:eastAsia="en-AU"/>
                    </w:rPr>
                  </w:pPr>
                </w:p>
              </w:tc>
              <w:tc>
                <w:tcPr>
                  <w:tcW w:w="8694" w:type="dxa"/>
                  <w:gridSpan w:val="14"/>
                  <w:tcMar>
                    <w:top w:w="0" w:type="dxa"/>
                    <w:left w:w="108" w:type="dxa"/>
                    <w:bottom w:w="0" w:type="dxa"/>
                    <w:right w:w="108" w:type="dxa"/>
                  </w:tcMar>
                </w:tcPr>
                <w:p w:rsidR="0073665D" w:rsidRPr="00DF278D" w:rsidRDefault="0073665D" w:rsidP="008C1FD6">
                  <w:pPr>
                    <w:pStyle w:val="ListParagraph"/>
                    <w:ind w:left="360"/>
                    <w:rPr>
                      <w:color w:val="1F497D"/>
                      <w:lang w:eastAsia="en-US"/>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jc w:val="center"/>
                    <w:rPr>
                      <w:lang w:eastAsia="en-AU"/>
                    </w:rPr>
                  </w:pPr>
                  <w:hyperlink r:id="rId181" w:history="1">
                    <w:r w:rsidRPr="00DF278D">
                      <w:rPr>
                        <w:lang w:eastAsia="en-AU"/>
                      </w:rPr>
                      <w:fldChar w:fldCharType="begin"/>
                    </w:r>
                    <w:r w:rsidRPr="00DF278D">
                      <w:rPr>
                        <w:lang w:eastAsia="en-AU"/>
                      </w:rPr>
                      <w:instrText xml:space="preserve"> INCLUDEPICTURE  "cid:image005.png@01CFF8F5.2CAE2540" \* MERGEFORMATINET </w:instrText>
                    </w:r>
                    <w:r w:rsidRPr="00DF278D">
                      <w:rPr>
                        <w:lang w:eastAsia="en-AU"/>
                      </w:rPr>
                      <w:fldChar w:fldCharType="separate"/>
                    </w:r>
                    <w:r w:rsidRPr="00DF278D">
                      <w:rPr>
                        <w:lang w:eastAsia="en-AU"/>
                      </w:rPr>
                      <w:pict w14:anchorId="2731A630">
                        <v:shape id="_x0000_i1119" type="#_x0000_t75" alt="Description: cid:image005.png@01CFF8F5.2CAE2540" style="width:70.4pt;height:42.75pt">
                          <v:imagedata r:id="rId90" r:href="rId182"/>
                        </v:shape>
                      </w:pict>
                    </w:r>
                    <w:r w:rsidRPr="00DF278D">
                      <w:rPr>
                        <w:lang w:eastAsia="en-AU"/>
                      </w:rPr>
                      <w:fldChar w:fldCharType="end"/>
                    </w:r>
                  </w:hyperlink>
                </w:p>
              </w:tc>
              <w:tc>
                <w:tcPr>
                  <w:tcW w:w="8694" w:type="dxa"/>
                  <w:gridSpan w:val="14"/>
                  <w:tcMar>
                    <w:top w:w="0" w:type="dxa"/>
                    <w:left w:w="108" w:type="dxa"/>
                    <w:bottom w:w="0" w:type="dxa"/>
                    <w:right w:w="108" w:type="dxa"/>
                  </w:tcMar>
                  <w:hideMark/>
                </w:tcPr>
                <w:p w:rsidR="0073665D" w:rsidRPr="00DF278D" w:rsidRDefault="0073665D" w:rsidP="008C1FD6">
                  <w:pPr>
                    <w:pStyle w:val="ListParagraph"/>
                    <w:numPr>
                      <w:ilvl w:val="0"/>
                      <w:numId w:val="2"/>
                    </w:numPr>
                    <w:rPr>
                      <w:color w:val="1F497D"/>
                      <w:lang w:eastAsia="en-US"/>
                    </w:rPr>
                  </w:pPr>
                  <w:hyperlink r:id="rId183" w:history="1">
                    <w:r w:rsidRPr="00DF278D">
                      <w:rPr>
                        <w:rStyle w:val="Hyperlink"/>
                        <w:lang w:eastAsia="en-US"/>
                      </w:rPr>
                      <w:t>FUSE</w:t>
                    </w:r>
                  </w:hyperlink>
                  <w:r w:rsidRPr="00DF278D">
                    <w:rPr>
                      <w:color w:val="1F497D"/>
                      <w:lang w:eastAsia="en-US"/>
                    </w:rPr>
                    <w:t xml:space="preserve"> (Find, Use, Share, </w:t>
                  </w:r>
                  <w:proofErr w:type="gramStart"/>
                  <w:r w:rsidRPr="00DF278D">
                    <w:rPr>
                      <w:color w:val="1F497D"/>
                      <w:lang w:eastAsia="en-US"/>
                    </w:rPr>
                    <w:t>Education</w:t>
                  </w:r>
                  <w:proofErr w:type="gramEnd"/>
                  <w:r w:rsidRPr="00DF278D">
                    <w:rPr>
                      <w:color w:val="1F497D"/>
                      <w:lang w:eastAsia="en-US"/>
                    </w:rPr>
                    <w:t>) provides access to relevant, informative and exciting online educational resources from around the world.</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Students and teachers can search for websites, images, audio and video and other online resources. All resources are recommended and reviewed by educators, and tagged according to audience, subject areas, </w:t>
                  </w:r>
                  <w:proofErr w:type="spellStart"/>
                  <w:r w:rsidRPr="00DF278D">
                    <w:rPr>
                      <w:color w:val="1F497D"/>
                      <w:lang w:eastAsia="en-US"/>
                    </w:rPr>
                    <w:t>AusVELS</w:t>
                  </w:r>
                  <w:proofErr w:type="spellEnd"/>
                  <w:r w:rsidRPr="00DF278D">
                    <w:rPr>
                      <w:color w:val="1F497D"/>
                      <w:lang w:eastAsia="en-US"/>
                    </w:rPr>
                    <w:t>, post-compulsory and early childhood curriculum frameworks.</w:t>
                  </w:r>
                </w:p>
                <w:p w:rsidR="0073665D" w:rsidRPr="00DF278D" w:rsidRDefault="0073665D" w:rsidP="008C1FD6">
                  <w:pPr>
                    <w:pStyle w:val="ListParagraph"/>
                    <w:numPr>
                      <w:ilvl w:val="0"/>
                      <w:numId w:val="2"/>
                    </w:numPr>
                    <w:rPr>
                      <w:color w:val="1F497D"/>
                      <w:lang w:eastAsia="en-US"/>
                    </w:rPr>
                  </w:pPr>
                  <w:r w:rsidRPr="00DF278D">
                    <w:rPr>
                      <w:color w:val="1F497D"/>
                      <w:lang w:eastAsia="en-US"/>
                    </w:rPr>
                    <w:t>Victorian government school staff can log in to view more content and use their "My Desk" space to upload and share content or create resource packages. For more information, see: </w:t>
                  </w:r>
                  <w:hyperlink r:id="rId184" w:history="1">
                    <w:r w:rsidRPr="00DF278D">
                      <w:rPr>
                        <w:rStyle w:val="Hyperlink"/>
                        <w:color w:val="1F497D"/>
                        <w:lang w:eastAsia="en-US"/>
                      </w:rPr>
                      <w:t>FUSE</w:t>
                    </w:r>
                  </w:hyperlink>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c>
                <w:tcPr>
                  <w:tcW w:w="8694" w:type="dxa"/>
                  <w:gridSpan w:val="14"/>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5"/>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rPr>
                <w:trHeight w:val="309"/>
              </w:trPr>
              <w:tc>
                <w:tcPr>
                  <w:tcW w:w="11100" w:type="dxa"/>
                  <w:gridSpan w:val="15"/>
                  <w:shd w:val="clear" w:color="auto" w:fill="F79646"/>
                  <w:tcMar>
                    <w:top w:w="0" w:type="dxa"/>
                    <w:left w:w="108" w:type="dxa"/>
                    <w:bottom w:w="0" w:type="dxa"/>
                    <w:right w:w="108" w:type="dxa"/>
                  </w:tcMar>
                  <w:vAlign w:val="center"/>
                  <w:hideMark/>
                </w:tcPr>
                <w:p w:rsidR="0073665D" w:rsidRPr="00DF278D" w:rsidRDefault="0073665D" w:rsidP="008C1FD6">
                  <w:pPr>
                    <w:rPr>
                      <w:b/>
                      <w:bCs/>
                      <w:color w:val="FFFFFF"/>
                      <w:sz w:val="28"/>
                      <w:szCs w:val="28"/>
                      <w:lang w:eastAsia="en-AU"/>
                    </w:rPr>
                  </w:pPr>
                  <w:r w:rsidRPr="00DF278D">
                    <w:rPr>
                      <w:b/>
                      <w:bCs/>
                      <w:color w:val="FFFFFF"/>
                      <w:sz w:val="28"/>
                      <w:szCs w:val="28"/>
                      <w:lang w:eastAsia="en-AU"/>
                    </w:rPr>
                    <w:t>Research</w:t>
                  </w:r>
                </w:p>
              </w:tc>
            </w:tr>
            <w:tr w:rsidR="0073665D" w:rsidRPr="00DF278D" w:rsidTr="008C1FD6">
              <w:trPr>
                <w:trHeight w:val="309"/>
              </w:trPr>
              <w:tc>
                <w:tcPr>
                  <w:tcW w:w="2406" w:type="dxa"/>
                  <w:tcMar>
                    <w:top w:w="0" w:type="dxa"/>
                    <w:left w:w="108" w:type="dxa"/>
                    <w:bottom w:w="0" w:type="dxa"/>
                    <w:right w:w="108" w:type="dxa"/>
                  </w:tcMar>
                  <w:vAlign w:val="center"/>
                  <w:hideMark/>
                </w:tcPr>
                <w:p w:rsidR="0073665D" w:rsidRPr="00DF278D" w:rsidRDefault="0073665D" w:rsidP="008C1FD6">
                  <w:pPr>
                    <w:pStyle w:val="ListParagraph"/>
                    <w:spacing w:before="100" w:beforeAutospacing="1" w:after="100" w:afterAutospacing="1"/>
                    <w:ind w:left="0"/>
                  </w:pPr>
                  <w:hyperlink r:id="rId185" w:history="1">
                    <w:r w:rsidRPr="00DF278D">
                      <w:fldChar w:fldCharType="begin"/>
                    </w:r>
                    <w:r w:rsidRPr="00DF278D">
                      <w:instrText xml:space="preserve"> INCLUDEPICTURE  "cid:image019.jpg@01CFFA62.A7B527C0" \* MERGEFORMATINET </w:instrText>
                    </w:r>
                    <w:r w:rsidRPr="00DF278D">
                      <w:fldChar w:fldCharType="separate"/>
                    </w:r>
                    <w:r w:rsidRPr="00DF278D">
                      <w:pict w14:anchorId="36C14AE4">
                        <v:shape id="_x0000_i1120" type="#_x0000_t75" alt="" style="width:107.6pt;height:21.35pt">
                          <v:imagedata r:id="rId95" r:href="rId186"/>
                        </v:shape>
                      </w:pict>
                    </w:r>
                    <w:r w:rsidRPr="00DF278D">
                      <w:fldChar w:fldCharType="end"/>
                    </w:r>
                  </w:hyperlink>
                </w:p>
              </w:tc>
              <w:tc>
                <w:tcPr>
                  <w:tcW w:w="8694" w:type="dxa"/>
                  <w:gridSpan w:val="14"/>
                  <w:vAlign w:val="center"/>
                  <w:hideMark/>
                </w:tcPr>
                <w:p w:rsidR="0073665D" w:rsidRPr="00DF278D" w:rsidRDefault="0073665D" w:rsidP="008C1FD6">
                  <w:pPr>
                    <w:pStyle w:val="ListParagraph"/>
                    <w:numPr>
                      <w:ilvl w:val="0"/>
                      <w:numId w:val="2"/>
                    </w:numPr>
                    <w:rPr>
                      <w:lang w:eastAsia="en-US"/>
                    </w:rPr>
                  </w:pPr>
                  <w:r w:rsidRPr="00DF278D">
                    <w:rPr>
                      <w:color w:val="1F497D"/>
                      <w:lang w:eastAsia="en-US"/>
                    </w:rPr>
                    <w:t>Victorian schools are actively investigating the use of technologies to support learning, engagement, collaboration, and in equipping learners with digital skills necessary for successful participation in life. In all of these projects, teachers are the change agents, using creativity and innovation to enhance teaching and learning experiences and outcomes.</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The </w:t>
                  </w:r>
                  <w:hyperlink r:id="rId187" w:anchor="link57" w:history="1">
                    <w:r w:rsidRPr="00DF278D">
                      <w:rPr>
                        <w:rStyle w:val="Hyperlink"/>
                        <w:lang w:eastAsia="en-US"/>
                      </w:rPr>
                      <w:t>Research and Evidence</w:t>
                    </w:r>
                  </w:hyperlink>
                  <w:r w:rsidRPr="00DF278D">
                    <w:rPr>
                      <w:color w:val="1F497D"/>
                      <w:lang w:eastAsia="en-US"/>
                    </w:rPr>
                    <w:t xml:space="preserve"> </w:t>
                  </w:r>
                  <w:r w:rsidRPr="00DF278D">
                    <w:rPr>
                      <w:color w:val="1F497D"/>
                    </w:rPr>
                    <w:t xml:space="preserve">page </w:t>
                  </w:r>
                  <w:r w:rsidRPr="00DF278D">
                    <w:rPr>
                      <w:color w:val="1F497D"/>
                    </w:rPr>
                    <w:lastRenderedPageBreak/>
                    <w:t>provides links to current and past research projects.</w:t>
                  </w:r>
                </w:p>
              </w:tc>
            </w:tr>
            <w:tr w:rsidR="0073665D" w:rsidRPr="00DF278D" w:rsidTr="008C1FD6">
              <w:trPr>
                <w:trHeight w:val="309"/>
              </w:trPr>
              <w:tc>
                <w:tcPr>
                  <w:tcW w:w="11100" w:type="dxa"/>
                  <w:gridSpan w:val="15"/>
                  <w:tcMar>
                    <w:top w:w="0" w:type="dxa"/>
                    <w:left w:w="108" w:type="dxa"/>
                    <w:bottom w:w="0" w:type="dxa"/>
                    <w:right w:w="108" w:type="dxa"/>
                  </w:tcMar>
                  <w:vAlign w:val="center"/>
                </w:tcPr>
                <w:p w:rsidR="0073665D" w:rsidRPr="00DF278D" w:rsidRDefault="0073665D" w:rsidP="008C1FD6">
                  <w:pPr>
                    <w:pStyle w:val="ListParagraph"/>
                    <w:spacing w:before="100" w:beforeAutospacing="1" w:after="100" w:afterAutospacing="1"/>
                    <w:rPr>
                      <w:b/>
                      <w:bCs/>
                      <w:color w:val="FFFFFF"/>
                      <w:sz w:val="28"/>
                      <w:szCs w:val="28"/>
                    </w:rPr>
                  </w:pPr>
                </w:p>
              </w:tc>
            </w:tr>
            <w:tr w:rsidR="0073665D" w:rsidRPr="00DF278D" w:rsidTr="008C1FD6">
              <w:trPr>
                <w:trHeight w:val="309"/>
              </w:trPr>
              <w:tc>
                <w:tcPr>
                  <w:tcW w:w="11100" w:type="dxa"/>
                  <w:gridSpan w:val="15"/>
                  <w:shd w:val="clear" w:color="auto" w:fill="F79646"/>
                  <w:tcMar>
                    <w:top w:w="0" w:type="dxa"/>
                    <w:left w:w="108" w:type="dxa"/>
                    <w:bottom w:w="0" w:type="dxa"/>
                    <w:right w:w="108" w:type="dxa"/>
                  </w:tcMar>
                  <w:vAlign w:val="center"/>
                  <w:hideMark/>
                </w:tcPr>
                <w:p w:rsidR="0073665D" w:rsidRPr="00DF278D" w:rsidRDefault="0073665D" w:rsidP="008C1FD6">
                  <w:pPr>
                    <w:rPr>
                      <w:b/>
                      <w:bCs/>
                      <w:color w:val="FFFFFF"/>
                      <w:sz w:val="28"/>
                      <w:szCs w:val="28"/>
                      <w:lang w:eastAsia="en-AU"/>
                    </w:rPr>
                  </w:pPr>
                  <w:r w:rsidRPr="00DF278D">
                    <w:rPr>
                      <w:b/>
                      <w:bCs/>
                      <w:color w:val="FFFFFF"/>
                      <w:sz w:val="28"/>
                      <w:szCs w:val="28"/>
                      <w:lang w:eastAsia="en-AU"/>
                    </w:rPr>
                    <w:t>DEECD Circulars</w:t>
                  </w:r>
                </w:p>
              </w:tc>
            </w:tr>
            <w:tr w:rsidR="0073665D" w:rsidRPr="00DF278D" w:rsidTr="008C1FD6">
              <w:tc>
                <w:tcPr>
                  <w:tcW w:w="11100" w:type="dxa"/>
                  <w:gridSpan w:val="15"/>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5"/>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240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2" w:type="dxa"/>
                  <w:gridSpan w:val="2"/>
                  <w:vAlign w:val="center"/>
                  <w:hideMark/>
                </w:tcPr>
                <w:p w:rsidR="0073665D" w:rsidRPr="00DF278D" w:rsidRDefault="0073665D" w:rsidP="008C1FD6">
                  <w:pPr>
                    <w:rPr>
                      <w:rFonts w:ascii="Times New Roman" w:eastAsia="Times New Roman" w:hAnsi="Times New Roman"/>
                      <w:sz w:val="20"/>
                      <w:szCs w:val="20"/>
                      <w:lang w:eastAsia="en-AU"/>
                    </w:rPr>
                  </w:pPr>
                </w:p>
              </w:tc>
              <w:tc>
                <w:tcPr>
                  <w:tcW w:w="99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770"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82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200" w:type="dxa"/>
                  <w:gridSpan w:val="4"/>
                  <w:vAlign w:val="center"/>
                  <w:hideMark/>
                </w:tcPr>
                <w:p w:rsidR="0073665D" w:rsidRPr="00DF278D" w:rsidRDefault="0073665D" w:rsidP="008C1FD6">
                  <w:pPr>
                    <w:rPr>
                      <w:rFonts w:ascii="Times New Roman" w:eastAsia="Times New Roman" w:hAnsi="Times New Roman"/>
                      <w:sz w:val="20"/>
                      <w:szCs w:val="20"/>
                      <w:lang w:eastAsia="en-AU"/>
                    </w:rPr>
                  </w:pPr>
                </w:p>
              </w:tc>
              <w:tc>
                <w:tcPr>
                  <w:tcW w:w="49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17"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7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386" w:type="dxa"/>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240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99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770"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82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95"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2805" w:type="dxa"/>
                  <w:gridSpan w:val="3"/>
                  <w:vAlign w:val="center"/>
                  <w:hideMark/>
                </w:tcPr>
                <w:p w:rsidR="0073665D" w:rsidRPr="00DF278D" w:rsidRDefault="0073665D" w:rsidP="008C1FD6">
                  <w:pPr>
                    <w:rPr>
                      <w:rFonts w:ascii="Times New Roman" w:eastAsia="Times New Roman" w:hAnsi="Times New Roman"/>
                      <w:sz w:val="20"/>
                      <w:szCs w:val="20"/>
                      <w:lang w:eastAsia="en-AU"/>
                    </w:rPr>
                  </w:pPr>
                </w:p>
              </w:tc>
              <w:tc>
                <w:tcPr>
                  <w:tcW w:w="49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17"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7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386" w:type="dxa"/>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rPr>
                <w:trHeight w:val="392"/>
              </w:trPr>
              <w:tc>
                <w:tcPr>
                  <w:tcW w:w="11100" w:type="dxa"/>
                  <w:gridSpan w:val="15"/>
                  <w:vAlign w:val="center"/>
                  <w:hideMark/>
                </w:tcPr>
                <w:p w:rsidR="0073665D" w:rsidRPr="00DF278D" w:rsidRDefault="0073665D" w:rsidP="008C1FD6">
                  <w:pPr>
                    <w:pStyle w:val="ListParagraph"/>
                    <w:numPr>
                      <w:ilvl w:val="0"/>
                      <w:numId w:val="5"/>
                    </w:numPr>
                    <w:rPr>
                      <w:rFonts w:ascii="Times New Roman" w:hAnsi="Times New Roman"/>
                      <w:sz w:val="20"/>
                      <w:szCs w:val="20"/>
                    </w:rPr>
                  </w:pPr>
                  <w:r w:rsidRPr="00DF278D">
                    <w:rPr>
                      <w:b/>
                      <w:bCs/>
                      <w:color w:val="1F497D"/>
                    </w:rPr>
                    <w:t>S393-2014 Unlocking the Potential – Release of DEECD’s Digital Learning Strategy</w:t>
                  </w:r>
                  <w:r w:rsidRPr="00DF278D">
                    <w:t xml:space="preserve"> </w:t>
                  </w:r>
                  <w:r w:rsidRPr="00DF278D">
                    <w:br/>
                  </w:r>
                  <w:hyperlink r:id="rId188" w:history="1">
                    <w:r w:rsidRPr="00DF278D">
                      <w:rPr>
                        <w:rStyle w:val="Emphasis"/>
                        <w:color w:val="0075A1"/>
                        <w:u w:val="single"/>
                      </w:rPr>
                      <w:t>Unlocking the Potential – A digital learning strategy for Victorian learning and development settings</w:t>
                    </w:r>
                  </w:hyperlink>
                  <w:r w:rsidRPr="00DF278D">
                    <w:t> has been released. The plan will strengthen digital learning through the delivery of important infrastructure and programs.</w:t>
                  </w:r>
                </w:p>
              </w:tc>
            </w:tr>
            <w:tr w:rsidR="0073665D" w:rsidRPr="00DF278D" w:rsidTr="008C1FD6">
              <w:trPr>
                <w:trHeight w:val="392"/>
              </w:trPr>
              <w:tc>
                <w:tcPr>
                  <w:tcW w:w="11100" w:type="dxa"/>
                  <w:gridSpan w:val="15"/>
                  <w:vAlign w:val="center"/>
                </w:tcPr>
                <w:p w:rsidR="0073665D" w:rsidRPr="00DF278D" w:rsidRDefault="0073665D" w:rsidP="008C1FD6">
                  <w:pPr>
                    <w:rPr>
                      <w:rFonts w:ascii="Times New Roman" w:hAnsi="Times New Roman"/>
                      <w:sz w:val="20"/>
                      <w:szCs w:val="20"/>
                      <w:lang w:eastAsia="en-AU"/>
                    </w:rPr>
                  </w:pPr>
                </w:p>
              </w:tc>
            </w:tr>
            <w:tr w:rsidR="0073665D" w:rsidRPr="00DF278D" w:rsidTr="008C1FD6">
              <w:tc>
                <w:tcPr>
                  <w:tcW w:w="240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99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770"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82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95"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288"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213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81"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49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17"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7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386" w:type="dxa"/>
                  <w:vAlign w:val="center"/>
                  <w:hideMark/>
                </w:tcPr>
                <w:p w:rsidR="0073665D" w:rsidRPr="00DF278D" w:rsidRDefault="0073665D" w:rsidP="008C1FD6">
                  <w:pPr>
                    <w:rPr>
                      <w:rFonts w:ascii="Times New Roman" w:eastAsia="Times New Roman" w:hAnsi="Times New Roman"/>
                      <w:sz w:val="20"/>
                      <w:szCs w:val="20"/>
                      <w:lang w:eastAsia="en-AU"/>
                    </w:rPr>
                  </w:pPr>
                </w:p>
              </w:tc>
            </w:tr>
          </w:tbl>
          <w:p w:rsidR="0073665D" w:rsidRPr="00DF278D" w:rsidRDefault="0073665D" w:rsidP="008C1FD6">
            <w:pPr>
              <w:rPr>
                <w:color w:val="1F497D"/>
              </w:rPr>
            </w:pPr>
          </w:p>
        </w:tc>
        <w:tc>
          <w:tcPr>
            <w:tcW w:w="2680" w:type="pct"/>
            <w:gridSpan w:val="14"/>
            <w:hideMark/>
          </w:tcPr>
          <w:tbl>
            <w:tblPr>
              <w:tblW w:w="11100" w:type="dxa"/>
              <w:tblCellMar>
                <w:left w:w="0" w:type="dxa"/>
                <w:right w:w="0" w:type="dxa"/>
              </w:tblCellMar>
              <w:tblLook w:val="04A0" w:firstRow="1" w:lastRow="0" w:firstColumn="1" w:lastColumn="0" w:noHBand="0" w:noVBand="1"/>
            </w:tblPr>
            <w:tblGrid>
              <w:gridCol w:w="984"/>
              <w:gridCol w:w="216"/>
              <w:gridCol w:w="216"/>
              <w:gridCol w:w="347"/>
              <w:gridCol w:w="275"/>
              <w:gridCol w:w="296"/>
              <w:gridCol w:w="141"/>
              <w:gridCol w:w="103"/>
              <w:gridCol w:w="903"/>
              <w:gridCol w:w="291"/>
              <w:gridCol w:w="200"/>
              <w:gridCol w:w="246"/>
              <w:gridCol w:w="151"/>
              <w:gridCol w:w="554"/>
            </w:tblGrid>
            <w:tr w:rsidR="0073665D" w:rsidRPr="00DF278D" w:rsidTr="008C1FD6">
              <w:tc>
                <w:tcPr>
                  <w:tcW w:w="2424" w:type="dxa"/>
                  <w:gridSpan w:val="3"/>
                  <w:tcMar>
                    <w:top w:w="0" w:type="dxa"/>
                    <w:left w:w="108" w:type="dxa"/>
                    <w:bottom w:w="0" w:type="dxa"/>
                    <w:right w:w="108" w:type="dxa"/>
                  </w:tcMar>
                  <w:hideMark/>
                </w:tcPr>
                <w:p w:rsidR="0073665D" w:rsidRPr="00DF278D" w:rsidRDefault="0073665D" w:rsidP="008C1FD6">
                  <w:hyperlink r:id="rId189" w:tgtFrame="_blank" w:history="1">
                    <w:r w:rsidRPr="00DF278D">
                      <w:rPr>
                        <w:rStyle w:val="Hyperlink"/>
                        <w:rFonts w:ascii="Arial" w:hAnsi="Arial" w:cs="Arial"/>
                        <w:b/>
                        <w:bCs/>
                        <w:sz w:val="28"/>
                        <w:szCs w:val="28"/>
                      </w:rPr>
                      <w:t>Digital Learning News</w:t>
                    </w:r>
                  </w:hyperlink>
                </w:p>
                <w:p w:rsidR="0073665D" w:rsidRPr="00DF278D" w:rsidRDefault="0073665D" w:rsidP="008C1FD6">
                  <w:pPr>
                    <w:rPr>
                      <w:sz w:val="20"/>
                      <w:szCs w:val="20"/>
                      <w:lang w:eastAsia="en-AU"/>
                    </w:rPr>
                  </w:pPr>
                  <w:r w:rsidRPr="00DF278D">
                    <w:rPr>
                      <w:color w:val="000000"/>
                      <w:sz w:val="20"/>
                      <w:szCs w:val="20"/>
                      <w:lang w:eastAsia="en-AU"/>
                    </w:rPr>
                    <w:t> </w:t>
                  </w:r>
                </w:p>
                <w:p w:rsidR="0073665D" w:rsidRPr="00DF278D" w:rsidRDefault="0073665D" w:rsidP="008C1FD6">
                  <w:r w:rsidRPr="00DF278D">
                    <w:rPr>
                      <w:color w:val="1F497D"/>
                      <w:sz w:val="28"/>
                      <w:szCs w:val="28"/>
                      <w:lang w:eastAsia="en-AU"/>
                    </w:rPr>
                    <w:t>7</w:t>
                  </w:r>
                  <w:r w:rsidRPr="00DF278D">
                    <w:rPr>
                      <w:color w:val="1F497D"/>
                      <w:sz w:val="28"/>
                      <w:szCs w:val="28"/>
                      <w:vertAlign w:val="superscript"/>
                      <w:lang w:eastAsia="en-AU"/>
                    </w:rPr>
                    <w:t>th</w:t>
                  </w:r>
                  <w:r w:rsidRPr="00DF278D">
                    <w:rPr>
                      <w:color w:val="1F497D"/>
                      <w:sz w:val="28"/>
                      <w:szCs w:val="28"/>
                      <w:lang w:eastAsia="en-AU"/>
                    </w:rPr>
                    <w:t xml:space="preserve"> November 2014</w:t>
                  </w:r>
                </w:p>
              </w:tc>
              <w:tc>
                <w:tcPr>
                  <w:tcW w:w="8676" w:type="dxa"/>
                  <w:gridSpan w:val="11"/>
                  <w:tcMar>
                    <w:top w:w="0" w:type="dxa"/>
                    <w:left w:w="108" w:type="dxa"/>
                    <w:bottom w:w="0" w:type="dxa"/>
                    <w:right w:w="108" w:type="dxa"/>
                  </w:tcMar>
                  <w:hideMark/>
                </w:tcPr>
                <w:p w:rsidR="0073665D" w:rsidRPr="00DF278D" w:rsidRDefault="0073665D" w:rsidP="008C1FD6">
                  <w:r w:rsidRPr="00DF278D">
                    <w:rPr>
                      <w:sz w:val="20"/>
                      <w:szCs w:val="20"/>
                      <w:lang w:eastAsia="en-AU"/>
                    </w:rPr>
                    <w:fldChar w:fldCharType="begin"/>
                  </w:r>
                  <w:r w:rsidRPr="00DF278D">
                    <w:rPr>
                      <w:sz w:val="20"/>
                      <w:szCs w:val="20"/>
                      <w:lang w:eastAsia="en-AU"/>
                    </w:rPr>
                    <w:instrText xml:space="preserve"> INCLUDEPICTURE  "cid:image003.jpg@01CFE2F7.4DD97490" \* MERGEFORMATINET </w:instrText>
                  </w:r>
                  <w:r w:rsidRPr="00DF278D">
                    <w:rPr>
                      <w:sz w:val="20"/>
                      <w:szCs w:val="20"/>
                      <w:lang w:eastAsia="en-AU"/>
                    </w:rPr>
                    <w:fldChar w:fldCharType="separate"/>
                  </w:r>
                  <w:r w:rsidRPr="00DF278D">
                    <w:rPr>
                      <w:sz w:val="20"/>
                      <w:szCs w:val="20"/>
                      <w:lang w:eastAsia="en-AU"/>
                    </w:rPr>
                    <w:pict w14:anchorId="01BA9855">
                      <v:shape id="_x0000_i1121"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03.jpg@01CF27E8.84172900" style="width:423.3pt;height:85.45pt">
                        <v:imagedata r:id="rId7" r:href="rId190"/>
                      </v:shape>
                    </w:pict>
                  </w:r>
                  <w:r w:rsidRPr="00DF278D">
                    <w:rPr>
                      <w:sz w:val="20"/>
                      <w:szCs w:val="20"/>
                      <w:lang w:eastAsia="en-AU"/>
                    </w:rPr>
                    <w:fldChar w:fldCharType="end"/>
                  </w:r>
                </w:p>
              </w:tc>
            </w:tr>
            <w:tr w:rsidR="0073665D" w:rsidRPr="00DF278D" w:rsidTr="008C1FD6">
              <w:tc>
                <w:tcPr>
                  <w:tcW w:w="11100" w:type="dxa"/>
                  <w:gridSpan w:val="14"/>
                  <w:tcMar>
                    <w:top w:w="0" w:type="dxa"/>
                    <w:left w:w="108" w:type="dxa"/>
                    <w:bottom w:w="0" w:type="dxa"/>
                    <w:right w:w="108" w:type="dxa"/>
                  </w:tcMar>
                </w:tcPr>
                <w:p w:rsidR="0073665D" w:rsidRPr="00DF278D" w:rsidRDefault="0073665D" w:rsidP="008C1FD6">
                  <w:pPr>
                    <w:rPr>
                      <w:color w:val="1F497D"/>
                      <w:lang w:eastAsia="en-AU"/>
                    </w:rPr>
                  </w:pPr>
                </w:p>
                <w:p w:rsidR="0073665D" w:rsidRPr="00DF278D" w:rsidRDefault="0073665D" w:rsidP="008C1FD6">
                  <w:pPr>
                    <w:rPr>
                      <w:color w:val="1F497D"/>
                      <w:lang w:eastAsia="en-AU"/>
                    </w:rPr>
                  </w:pPr>
                </w:p>
                <w:p w:rsidR="0073665D" w:rsidRPr="00DF278D" w:rsidRDefault="0073665D" w:rsidP="008C1FD6">
                  <w:pPr>
                    <w:rPr>
                      <w:color w:val="1F497D"/>
                      <w:lang w:eastAsia="en-AU"/>
                    </w:rPr>
                  </w:pPr>
                  <w:r w:rsidRPr="00DF278D">
                    <w:rPr>
                      <w:color w:val="1F497D"/>
                      <w:lang w:eastAsia="en-AU"/>
                    </w:rPr>
                    <w:t>Hi everyone,</w:t>
                  </w:r>
                </w:p>
                <w:p w:rsidR="0073665D" w:rsidRPr="00DF278D" w:rsidRDefault="0073665D" w:rsidP="008C1FD6">
                  <w:pPr>
                    <w:rPr>
                      <w:color w:val="1F497D"/>
                      <w:lang w:eastAsia="en-AU"/>
                    </w:rPr>
                  </w:pPr>
                  <w:r w:rsidRPr="00DF278D">
                    <w:rPr>
                      <w:color w:val="1F497D"/>
                      <w:lang w:eastAsia="en-AU"/>
                    </w:rPr>
                    <w:t xml:space="preserve">It’s been an exciting week! The much anticipated Digital Learning Strategy, </w:t>
                  </w:r>
                  <w:hyperlink r:id="rId191" w:history="1">
                    <w:r w:rsidRPr="00DF278D">
                      <w:rPr>
                        <w:rStyle w:val="Hyperlink"/>
                      </w:rPr>
                      <w:t>Unlocking the Potential – A digital learning strategy for Victorian learning and development settings </w:t>
                    </w:r>
                  </w:hyperlink>
                  <w:r w:rsidRPr="00DF278D">
                    <w:rPr>
                      <w:color w:val="1F497D"/>
                      <w:lang w:eastAsia="en-AU"/>
                    </w:rPr>
                    <w:t xml:space="preserve"> was released earlier this week. The strategy will strengthen digital learning through the delivery of important infrastructure and programs. ‘Unlocking the Potential’ sets out three interconnected themes – learning, technology and change, and can be viewed as an interactive, or downloaded as a </w:t>
                  </w:r>
                  <w:proofErr w:type="spellStart"/>
                  <w:r w:rsidRPr="00DF278D">
                    <w:rPr>
                      <w:color w:val="1F497D"/>
                      <w:lang w:eastAsia="en-AU"/>
                    </w:rPr>
                    <w:t>pdf</w:t>
                  </w:r>
                  <w:proofErr w:type="spellEnd"/>
                  <w:r w:rsidRPr="00DF278D">
                    <w:rPr>
                      <w:color w:val="1F497D"/>
                      <w:lang w:eastAsia="en-AU"/>
                    </w:rPr>
                    <w:t xml:space="preserve"> document. This week in ‘Digital Learning News’ we will be highlighting some of the key features and resources from the Digital Learning Strategy. Happy Reading!</w:t>
                  </w:r>
                </w:p>
                <w:p w:rsidR="0073665D" w:rsidRPr="00DF278D" w:rsidRDefault="0073665D" w:rsidP="008C1FD6"/>
              </w:tc>
            </w:tr>
            <w:tr w:rsidR="0073665D" w:rsidRPr="00DF278D" w:rsidTr="008C1FD6">
              <w:tc>
                <w:tcPr>
                  <w:tcW w:w="11100" w:type="dxa"/>
                  <w:gridSpan w:val="14"/>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4"/>
                  <w:tcMar>
                    <w:top w:w="0" w:type="dxa"/>
                    <w:left w:w="108" w:type="dxa"/>
                    <w:bottom w:w="0" w:type="dxa"/>
                    <w:right w:w="108" w:type="dxa"/>
                  </w:tcMar>
                  <w:hideMark/>
                </w:tcPr>
                <w:p w:rsidR="0073665D" w:rsidRPr="00DF278D" w:rsidRDefault="0073665D" w:rsidP="008C1FD6">
                  <w:pPr>
                    <w:rPr>
                      <w:b/>
                      <w:bCs/>
                      <w:color w:val="1F497D"/>
                      <w:sz w:val="28"/>
                      <w:szCs w:val="28"/>
                      <w:lang w:eastAsia="en-AU"/>
                    </w:rPr>
                  </w:pPr>
                  <w:r w:rsidRPr="00DF278D">
                    <w:rPr>
                      <w:b/>
                      <w:bCs/>
                      <w:color w:val="1F497D"/>
                      <w:sz w:val="28"/>
                      <w:szCs w:val="28"/>
                      <w:lang w:eastAsia="en-AU"/>
                    </w:rPr>
                    <w:t>This Weeks Blog Posts</w:t>
                  </w:r>
                </w:p>
                <w:p w:rsidR="0073665D" w:rsidRPr="00DF278D" w:rsidRDefault="0073665D" w:rsidP="008C1FD6">
                  <w:pPr>
                    <w:rPr>
                      <w:b/>
                      <w:bCs/>
                      <w:color w:val="1F497D"/>
                      <w:lang w:eastAsia="en-AU"/>
                    </w:rPr>
                  </w:pPr>
                  <w:r w:rsidRPr="00DF278D">
                    <w:rPr>
                      <w:color w:val="1F497D"/>
                      <w:lang w:eastAsia="en-AU"/>
                    </w:rPr>
                    <w:t xml:space="preserve">Earlier this week Department of Education and Early Childhood Development released its Digital Learning Strategy, Unlocking the Potential – A digital learning strategy for Victorian learning and development settings (2014 – 2017). The Digital Learning Strategy outlines the Department’s plan to strengthen digital learning in order to improve learner outcomes. </w:t>
                  </w:r>
                  <w:hyperlink r:id="rId192" w:history="1">
                    <w:r w:rsidRPr="00DF278D">
                      <w:rPr>
                        <w:rStyle w:val="Hyperlink"/>
                        <w:i/>
                        <w:iCs/>
                      </w:rPr>
                      <w:t>Read more…</w:t>
                    </w:r>
                  </w:hyperlink>
                </w:p>
              </w:tc>
            </w:tr>
            <w:tr w:rsidR="0073665D" w:rsidRPr="00DF278D" w:rsidTr="008C1FD6">
              <w:tc>
                <w:tcPr>
                  <w:tcW w:w="2406" w:type="dxa"/>
                  <w:tcMar>
                    <w:top w:w="0" w:type="dxa"/>
                    <w:left w:w="108" w:type="dxa"/>
                    <w:bottom w:w="0" w:type="dxa"/>
                    <w:right w:w="108" w:type="dxa"/>
                  </w:tcMar>
                  <w:vAlign w:val="center"/>
                </w:tcPr>
                <w:p w:rsidR="0073665D" w:rsidRPr="00DF278D" w:rsidRDefault="0073665D" w:rsidP="008C1FD6">
                  <w:pPr>
                    <w:rPr>
                      <w:lang w:eastAsia="en-AU"/>
                    </w:rPr>
                  </w:pPr>
                </w:p>
              </w:tc>
              <w:tc>
                <w:tcPr>
                  <w:tcW w:w="8694" w:type="dxa"/>
                  <w:gridSpan w:val="13"/>
                  <w:tcMar>
                    <w:top w:w="0" w:type="dxa"/>
                    <w:left w:w="108" w:type="dxa"/>
                    <w:bottom w:w="0" w:type="dxa"/>
                    <w:right w:w="108" w:type="dxa"/>
                  </w:tcMar>
                </w:tcPr>
                <w:p w:rsidR="0073665D" w:rsidRPr="00DF278D" w:rsidRDefault="0073665D" w:rsidP="008C1FD6">
                  <w:pPr>
                    <w:rPr>
                      <w:rFonts w:ascii="Times New Roman" w:hAnsi="Times New Roman"/>
                      <w:sz w:val="20"/>
                      <w:szCs w:val="20"/>
                      <w:lang w:eastAsia="en-AU"/>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c>
                <w:tcPr>
                  <w:tcW w:w="8694" w:type="dxa"/>
                  <w:gridSpan w:val="13"/>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c>
                <w:tcPr>
                  <w:tcW w:w="8694" w:type="dxa"/>
                  <w:gridSpan w:val="13"/>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4"/>
                  <w:shd w:val="clear" w:color="auto" w:fill="F79646"/>
                  <w:tcMar>
                    <w:top w:w="0" w:type="dxa"/>
                    <w:left w:w="108" w:type="dxa"/>
                    <w:bottom w:w="0" w:type="dxa"/>
                    <w:right w:w="108" w:type="dxa"/>
                  </w:tcMar>
                </w:tcPr>
                <w:p w:rsidR="0073665D" w:rsidRPr="00DF278D" w:rsidRDefault="0073665D" w:rsidP="008C1FD6">
                  <w:proofErr w:type="spellStart"/>
                  <w:r w:rsidRPr="00DF278D">
                    <w:rPr>
                      <w:b/>
                      <w:bCs/>
                      <w:color w:val="FFFFFF"/>
                      <w:sz w:val="28"/>
                      <w:szCs w:val="28"/>
                      <w:lang w:eastAsia="en-AU"/>
                    </w:rPr>
                    <w:t>Polycom</w:t>
                  </w:r>
                  <w:proofErr w:type="spellEnd"/>
                  <w:r w:rsidRPr="00DF278D">
                    <w:rPr>
                      <w:b/>
                      <w:bCs/>
                      <w:color w:val="FFFFFF"/>
                      <w:sz w:val="28"/>
                      <w:szCs w:val="28"/>
                      <w:lang w:eastAsia="en-AU"/>
                    </w:rPr>
                    <w:t xml:space="preserve"> News </w:t>
                  </w:r>
                </w:p>
                <w:p w:rsidR="0073665D" w:rsidRPr="00DF278D" w:rsidRDefault="0073665D" w:rsidP="008C1FD6"/>
              </w:tc>
            </w:tr>
            <w:tr w:rsidR="0073665D" w:rsidRPr="00DF278D" w:rsidTr="008C1FD6">
              <w:tc>
                <w:tcPr>
                  <w:tcW w:w="11100" w:type="dxa"/>
                  <w:gridSpan w:val="14"/>
                  <w:shd w:val="clear" w:color="auto" w:fill="DBE5F1"/>
                  <w:tcMar>
                    <w:top w:w="0" w:type="dxa"/>
                    <w:left w:w="108" w:type="dxa"/>
                    <w:bottom w:w="0" w:type="dxa"/>
                    <w:right w:w="108" w:type="dxa"/>
                  </w:tcMar>
                </w:tcPr>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Upcoming events from </w:t>
                  </w:r>
                  <w:proofErr w:type="spellStart"/>
                  <w:r w:rsidRPr="00DF278D">
                    <w:rPr>
                      <w:rFonts w:ascii="Calibri" w:eastAsia="Times New Roman" w:hAnsi="Calibri"/>
                      <w:b w:val="0"/>
                      <w:bCs w:val="0"/>
                      <w:color w:val="1F497D"/>
                      <w:sz w:val="22"/>
                      <w:szCs w:val="22"/>
                      <w:lang w:eastAsia="en-US"/>
                    </w:rPr>
                    <w:t>Electroboard</w:t>
                  </w:r>
                  <w:proofErr w:type="spellEnd"/>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10 Nov, 17 Nov, 24 Nov &amp; 26 Nov: </w:t>
                  </w:r>
                  <w:hyperlink r:id="rId193" w:history="1">
                    <w:r w:rsidRPr="00DF278D">
                      <w:rPr>
                        <w:rStyle w:val="Hyperlink"/>
                        <w:rFonts w:ascii="Calibri" w:eastAsia="Times New Roman" w:hAnsi="Calibri"/>
                        <w:b w:val="0"/>
                        <w:bCs w:val="0"/>
                        <w:sz w:val="22"/>
                        <w:szCs w:val="22"/>
                        <w:lang w:eastAsia="en-US"/>
                      </w:rPr>
                      <w:t>Using Images to Inspire Creative Poetry</w:t>
                    </w:r>
                  </w:hyperlink>
                  <w:r w:rsidRPr="00DF278D">
                    <w:rPr>
                      <w:rFonts w:ascii="Calibri" w:eastAsia="Times New Roman" w:hAnsi="Calibri"/>
                      <w:b w:val="0"/>
                      <w:bCs w:val="0"/>
                      <w:color w:val="1F497D"/>
                      <w:sz w:val="22"/>
                      <w:szCs w:val="22"/>
                      <w:lang w:eastAsia="en-US"/>
                    </w:rPr>
                    <w:t>, 12:15pm – 1:00pm, Years-varied b/n P-6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11 Nov, 18 Nov &amp; 25 Nov: </w:t>
                  </w:r>
                  <w:hyperlink r:id="rId194" w:history="1">
                    <w:r w:rsidRPr="00DF278D">
                      <w:rPr>
                        <w:rStyle w:val="Hyperlink"/>
                        <w:rFonts w:ascii="Calibri" w:eastAsia="Times New Roman" w:hAnsi="Calibri"/>
                        <w:b w:val="0"/>
                        <w:bCs w:val="0"/>
                        <w:sz w:val="22"/>
                        <w:szCs w:val="22"/>
                        <w:lang w:eastAsia="en-US"/>
                      </w:rPr>
                      <w:t>Pictures Tell The Story!</w:t>
                    </w:r>
                  </w:hyperlink>
                  <w:r w:rsidRPr="00DF278D">
                    <w:rPr>
                      <w:rFonts w:ascii="Calibri" w:eastAsia="Times New Roman" w:hAnsi="Calibri"/>
                      <w:b w:val="0"/>
                      <w:bCs w:val="0"/>
                      <w:color w:val="1F497D"/>
                      <w:sz w:val="22"/>
                      <w:szCs w:val="22"/>
                      <w:lang w:eastAsia="en-US"/>
                    </w:rPr>
                    <w:t>, 9:15am – 10:00am, Years 3-4</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12 Nov: </w:t>
                  </w:r>
                  <w:hyperlink r:id="rId195" w:history="1">
                    <w:r w:rsidRPr="00DF278D">
                      <w:rPr>
                        <w:rStyle w:val="Hyperlink"/>
                        <w:rFonts w:ascii="Calibri" w:eastAsia="Times New Roman" w:hAnsi="Calibri"/>
                        <w:b w:val="0"/>
                        <w:bCs w:val="0"/>
                        <w:sz w:val="22"/>
                        <w:szCs w:val="22"/>
                        <w:lang w:eastAsia="en-US"/>
                      </w:rPr>
                      <w:t>Creating Australian Literature</w:t>
                    </w:r>
                  </w:hyperlink>
                  <w:r w:rsidRPr="00DF278D">
                    <w:rPr>
                      <w:rFonts w:ascii="Calibri" w:eastAsia="Times New Roman" w:hAnsi="Calibri"/>
                      <w:b w:val="0"/>
                      <w:bCs w:val="0"/>
                      <w:color w:val="1F497D"/>
                      <w:sz w:val="22"/>
                      <w:szCs w:val="22"/>
                      <w:lang w:eastAsia="en-US"/>
                    </w:rPr>
                    <w:t xml:space="preserve"> (Session 1 of 2), 10:00am – 10:45am and 11:15am-12:00pm, Years K-2</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13 Nov, 20 Nov &amp; 27 Nov: </w:t>
                  </w:r>
                  <w:hyperlink r:id="rId196" w:history="1">
                    <w:r w:rsidRPr="00DF278D">
                      <w:rPr>
                        <w:rStyle w:val="Hyperlink"/>
                        <w:rFonts w:ascii="Calibri" w:eastAsia="Times New Roman" w:hAnsi="Calibri"/>
                        <w:b w:val="0"/>
                        <w:bCs w:val="0"/>
                        <w:sz w:val="22"/>
                        <w:szCs w:val="22"/>
                        <w:lang w:eastAsia="en-US"/>
                      </w:rPr>
                      <w:t>All About Eggs</w:t>
                    </w:r>
                  </w:hyperlink>
                  <w:r w:rsidRPr="00DF278D">
                    <w:rPr>
                      <w:rFonts w:ascii="Calibri" w:eastAsia="Times New Roman" w:hAnsi="Calibri"/>
                      <w:b w:val="0"/>
                      <w:bCs w:val="0"/>
                      <w:color w:val="1F497D"/>
                      <w:sz w:val="22"/>
                      <w:szCs w:val="22"/>
                      <w:lang w:eastAsia="en-US"/>
                    </w:rPr>
                    <w:t>, 2:00pm – 3:00pm, Years –varied b/n 4-6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13 Nov &amp; 14 Nov: </w:t>
                  </w:r>
                  <w:hyperlink r:id="rId197" w:history="1">
                    <w:r w:rsidRPr="00DF278D">
                      <w:rPr>
                        <w:rStyle w:val="Hyperlink"/>
                        <w:rFonts w:ascii="Calibri" w:eastAsia="Times New Roman" w:hAnsi="Calibri"/>
                        <w:b w:val="0"/>
                        <w:bCs w:val="0"/>
                        <w:sz w:val="22"/>
                        <w:szCs w:val="22"/>
                        <w:lang w:eastAsia="en-US"/>
                      </w:rPr>
                      <w:t>Discover the Stage</w:t>
                    </w:r>
                  </w:hyperlink>
                  <w:r w:rsidRPr="00DF278D">
                    <w:rPr>
                      <w:rFonts w:ascii="Calibri" w:eastAsia="Times New Roman" w:hAnsi="Calibri"/>
                      <w:b w:val="0"/>
                      <w:bCs w:val="0"/>
                      <w:color w:val="1F497D"/>
                      <w:sz w:val="22"/>
                      <w:szCs w:val="22"/>
                      <w:lang w:eastAsia="en-US"/>
                    </w:rPr>
                    <w:t xml:space="preserve">, </w:t>
                  </w:r>
                  <w:r w:rsidRPr="00DF278D">
                    <w:rPr>
                      <w:rFonts w:ascii="Calibri" w:eastAsia="Times New Roman" w:hAnsi="Calibri"/>
                      <w:b w:val="0"/>
                      <w:bCs w:val="0"/>
                      <w:color w:val="1F497D"/>
                      <w:sz w:val="22"/>
                      <w:szCs w:val="22"/>
                      <w:lang w:eastAsia="en-US"/>
                    </w:rPr>
                    <w:lastRenderedPageBreak/>
                    <w:t>1:45pm – 2.30pm and 11:00am, Year 3-6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14 Nov: </w:t>
                  </w:r>
                  <w:hyperlink r:id="rId198" w:history="1">
                    <w:r w:rsidRPr="00DF278D">
                      <w:rPr>
                        <w:rStyle w:val="Hyperlink"/>
                        <w:rFonts w:ascii="Calibri" w:eastAsia="Times New Roman" w:hAnsi="Calibri"/>
                        <w:b w:val="0"/>
                        <w:bCs w:val="0"/>
                        <w:sz w:val="22"/>
                        <w:szCs w:val="22"/>
                        <w:lang w:eastAsia="en-US"/>
                      </w:rPr>
                      <w:t>Aboriginal Use of Plants</w:t>
                    </w:r>
                  </w:hyperlink>
                  <w:r w:rsidRPr="00DF278D">
                    <w:rPr>
                      <w:rFonts w:ascii="Calibri" w:eastAsia="Times New Roman" w:hAnsi="Calibri"/>
                      <w:b w:val="0"/>
                      <w:bCs w:val="0"/>
                      <w:color w:val="1F497D"/>
                      <w:sz w:val="22"/>
                      <w:szCs w:val="22"/>
                      <w:lang w:eastAsia="en-US"/>
                    </w:rPr>
                    <w:t>, 10:00am, 11:30am, Years K-4</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14 Nov: </w:t>
                  </w:r>
                  <w:hyperlink r:id="rId199" w:history="1">
                    <w:r w:rsidRPr="00DF278D">
                      <w:rPr>
                        <w:rStyle w:val="Hyperlink"/>
                        <w:rFonts w:ascii="Calibri" w:eastAsia="Times New Roman" w:hAnsi="Calibri"/>
                        <w:b w:val="0"/>
                        <w:bCs w:val="0"/>
                        <w:sz w:val="22"/>
                        <w:szCs w:val="22"/>
                        <w:lang w:eastAsia="en-US"/>
                      </w:rPr>
                      <w:t>A Convict Story</w:t>
                    </w:r>
                  </w:hyperlink>
                  <w:r w:rsidRPr="00DF278D">
                    <w:rPr>
                      <w:rFonts w:ascii="Calibri" w:eastAsia="Times New Roman" w:hAnsi="Calibri"/>
                      <w:b w:val="0"/>
                      <w:bCs w:val="0"/>
                      <w:color w:val="1F497D"/>
                      <w:sz w:val="22"/>
                      <w:szCs w:val="22"/>
                      <w:lang w:eastAsia="en-US"/>
                    </w:rPr>
                    <w:t>, 9:30am, 11:00am, 12:30pm, Years 3-4</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18 Nov: </w:t>
                  </w:r>
                  <w:hyperlink r:id="rId200" w:history="1">
                    <w:r w:rsidRPr="00DF278D">
                      <w:rPr>
                        <w:rStyle w:val="Hyperlink"/>
                        <w:rFonts w:ascii="Calibri" w:eastAsia="Times New Roman" w:hAnsi="Calibri"/>
                        <w:b w:val="0"/>
                        <w:bCs w:val="0"/>
                        <w:sz w:val="22"/>
                        <w:szCs w:val="22"/>
                        <w:lang w:eastAsia="en-US"/>
                      </w:rPr>
                      <w:t>Build Vocabulary</w:t>
                    </w:r>
                  </w:hyperlink>
                  <w:r w:rsidRPr="00DF278D">
                    <w:rPr>
                      <w:rFonts w:ascii="Calibri" w:eastAsia="Times New Roman" w:hAnsi="Calibri"/>
                      <w:b w:val="0"/>
                      <w:bCs w:val="0"/>
                      <w:color w:val="1F497D"/>
                      <w:sz w:val="22"/>
                      <w:szCs w:val="22"/>
                      <w:lang w:eastAsia="en-US"/>
                    </w:rPr>
                    <w:t>, 11:00am, Years 4-5</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19 Nov: </w:t>
                  </w:r>
                  <w:hyperlink r:id="rId201" w:history="1">
                    <w:r w:rsidRPr="00DF278D">
                      <w:rPr>
                        <w:rStyle w:val="Hyperlink"/>
                        <w:rFonts w:ascii="Calibri" w:eastAsia="Times New Roman" w:hAnsi="Calibri"/>
                        <w:b w:val="0"/>
                        <w:bCs w:val="0"/>
                        <w:sz w:val="22"/>
                        <w:szCs w:val="22"/>
                        <w:lang w:eastAsia="en-US"/>
                      </w:rPr>
                      <w:t>Exploring Character with Skulduggery Pleasant</w:t>
                    </w:r>
                  </w:hyperlink>
                  <w:r w:rsidRPr="00DF278D">
                    <w:rPr>
                      <w:rFonts w:ascii="Calibri" w:eastAsia="Times New Roman" w:hAnsi="Calibri"/>
                      <w:b w:val="0"/>
                      <w:bCs w:val="0"/>
                      <w:color w:val="1F497D"/>
                      <w:sz w:val="22"/>
                      <w:szCs w:val="22"/>
                      <w:lang w:eastAsia="en-US"/>
                    </w:rPr>
                    <w:t>, 11:15am – 12:00pm, Years 5-6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20 Nov: </w:t>
                  </w:r>
                  <w:hyperlink r:id="rId202" w:history="1">
                    <w:r w:rsidRPr="00DF278D">
                      <w:rPr>
                        <w:rStyle w:val="Hyperlink"/>
                        <w:rFonts w:ascii="Calibri" w:eastAsia="Times New Roman" w:hAnsi="Calibri"/>
                        <w:b w:val="0"/>
                        <w:bCs w:val="0"/>
                        <w:sz w:val="22"/>
                        <w:szCs w:val="22"/>
                        <w:lang w:eastAsia="en-US"/>
                      </w:rPr>
                      <w:t>Feathers for Phoebe</w:t>
                    </w:r>
                  </w:hyperlink>
                  <w:r w:rsidRPr="00DF278D">
                    <w:rPr>
                      <w:rFonts w:ascii="Calibri" w:eastAsia="Times New Roman" w:hAnsi="Calibri"/>
                      <w:b w:val="0"/>
                      <w:bCs w:val="0"/>
                      <w:color w:val="1F497D"/>
                      <w:sz w:val="22"/>
                      <w:szCs w:val="22"/>
                      <w:lang w:eastAsia="en-US"/>
                    </w:rPr>
                    <w:t>, 11:00am, Years Pre-Foundation-Foundation</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21 Nov: </w:t>
                  </w:r>
                  <w:hyperlink r:id="rId203" w:history="1">
                    <w:r w:rsidRPr="00DF278D">
                      <w:rPr>
                        <w:rStyle w:val="Hyperlink"/>
                        <w:rFonts w:ascii="Calibri" w:eastAsia="Times New Roman" w:hAnsi="Calibri"/>
                        <w:b w:val="0"/>
                        <w:bCs w:val="0"/>
                        <w:sz w:val="22"/>
                        <w:szCs w:val="22"/>
                        <w:lang w:eastAsia="en-US"/>
                      </w:rPr>
                      <w:t>What Happened Next</w:t>
                    </w:r>
                    <w:proofErr w:type="gramStart"/>
                    <w:r w:rsidRPr="00DF278D">
                      <w:rPr>
                        <w:rStyle w:val="Hyperlink"/>
                        <w:rFonts w:ascii="Calibri" w:eastAsia="Times New Roman" w:hAnsi="Calibri"/>
                        <w:b w:val="0"/>
                        <w:bCs w:val="0"/>
                        <w:sz w:val="22"/>
                        <w:szCs w:val="22"/>
                        <w:lang w:eastAsia="en-US"/>
                      </w:rPr>
                      <w:t>?,</w:t>
                    </w:r>
                    <w:proofErr w:type="gramEnd"/>
                  </w:hyperlink>
                  <w:r w:rsidRPr="00DF278D">
                    <w:rPr>
                      <w:rFonts w:ascii="Calibri" w:eastAsia="Times New Roman" w:hAnsi="Calibri"/>
                      <w:b w:val="0"/>
                      <w:bCs w:val="0"/>
                      <w:color w:val="1F497D"/>
                      <w:sz w:val="22"/>
                      <w:szCs w:val="22"/>
                      <w:lang w:eastAsia="en-US"/>
                    </w:rPr>
                    <w:t xml:space="preserve"> 9:15am, Years 3-5</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25 Nov: </w:t>
                  </w:r>
                  <w:hyperlink r:id="rId204" w:history="1">
                    <w:r w:rsidRPr="00DF278D">
                      <w:rPr>
                        <w:rStyle w:val="Hyperlink"/>
                        <w:rFonts w:ascii="Calibri" w:eastAsia="Times New Roman" w:hAnsi="Calibri"/>
                        <w:b w:val="0"/>
                        <w:bCs w:val="0"/>
                        <w:sz w:val="22"/>
                        <w:szCs w:val="22"/>
                        <w:lang w:eastAsia="en-US"/>
                      </w:rPr>
                      <w:t>Seed Stories</w:t>
                    </w:r>
                  </w:hyperlink>
                  <w:r w:rsidRPr="00DF278D">
                    <w:rPr>
                      <w:rFonts w:ascii="Calibri" w:eastAsia="Times New Roman" w:hAnsi="Calibri"/>
                      <w:b w:val="0"/>
                      <w:bCs w:val="0"/>
                      <w:color w:val="1F497D"/>
                      <w:sz w:val="22"/>
                      <w:szCs w:val="22"/>
                      <w:lang w:eastAsia="en-US"/>
                    </w:rPr>
                    <w:t>, 11:15am &amp; 2:00pm, Years K-2 Science</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25 Nov: </w:t>
                  </w:r>
                  <w:hyperlink r:id="rId205" w:history="1">
                    <w:proofErr w:type="spellStart"/>
                    <w:r w:rsidRPr="00DF278D">
                      <w:rPr>
                        <w:rStyle w:val="Hyperlink"/>
                        <w:rFonts w:ascii="Calibri" w:eastAsia="Times New Roman" w:hAnsi="Calibri"/>
                        <w:b w:val="0"/>
                        <w:bCs w:val="0"/>
                        <w:sz w:val="22"/>
                        <w:szCs w:val="22"/>
                        <w:lang w:eastAsia="en-US"/>
                      </w:rPr>
                      <w:t>Fizzics</w:t>
                    </w:r>
                    <w:proofErr w:type="spellEnd"/>
                    <w:r w:rsidRPr="00DF278D">
                      <w:rPr>
                        <w:rStyle w:val="Hyperlink"/>
                        <w:rFonts w:ascii="Calibri" w:eastAsia="Times New Roman" w:hAnsi="Calibri"/>
                        <w:b w:val="0"/>
                        <w:bCs w:val="0"/>
                        <w:sz w:val="22"/>
                        <w:szCs w:val="22"/>
                        <w:lang w:eastAsia="en-US"/>
                      </w:rPr>
                      <w:t xml:space="preserve"> Education</w:t>
                    </w:r>
                  </w:hyperlink>
                  <w:r w:rsidRPr="00DF278D">
                    <w:rPr>
                      <w:rFonts w:ascii="Calibri" w:eastAsia="Times New Roman" w:hAnsi="Calibri"/>
                      <w:b w:val="0"/>
                      <w:bCs w:val="0"/>
                      <w:color w:val="1F497D"/>
                      <w:sz w:val="22"/>
                      <w:szCs w:val="22"/>
                      <w:lang w:eastAsia="en-US"/>
                    </w:rPr>
                    <w:t>, 2:00pm &amp; 3:30pm, Years 5-12</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25 Nov &amp; 26 Nov: </w:t>
                  </w:r>
                  <w:hyperlink r:id="rId206" w:history="1">
                    <w:proofErr w:type="spellStart"/>
                    <w:r w:rsidRPr="00DF278D">
                      <w:rPr>
                        <w:rStyle w:val="Hyperlink"/>
                        <w:rFonts w:ascii="Calibri" w:eastAsia="Times New Roman" w:hAnsi="Calibri"/>
                        <w:b w:val="0"/>
                        <w:bCs w:val="0"/>
                        <w:sz w:val="22"/>
                        <w:szCs w:val="22"/>
                        <w:lang w:eastAsia="en-US"/>
                      </w:rPr>
                      <w:t>Guwanyi</w:t>
                    </w:r>
                    <w:proofErr w:type="spellEnd"/>
                    <w:r w:rsidRPr="00DF278D">
                      <w:rPr>
                        <w:rStyle w:val="Hyperlink"/>
                        <w:rFonts w:ascii="Calibri" w:eastAsia="Times New Roman" w:hAnsi="Calibri"/>
                        <w:b w:val="0"/>
                        <w:bCs w:val="0"/>
                        <w:sz w:val="22"/>
                        <w:szCs w:val="22"/>
                        <w:lang w:eastAsia="en-US"/>
                      </w:rPr>
                      <w:t xml:space="preserve"> </w:t>
                    </w:r>
                    <w:proofErr w:type="spellStart"/>
                    <w:r w:rsidRPr="00DF278D">
                      <w:rPr>
                        <w:rStyle w:val="Hyperlink"/>
                        <w:rFonts w:ascii="Calibri" w:eastAsia="Times New Roman" w:hAnsi="Calibri"/>
                        <w:b w:val="0"/>
                        <w:bCs w:val="0"/>
                        <w:sz w:val="22"/>
                        <w:szCs w:val="22"/>
                        <w:lang w:eastAsia="en-US"/>
                      </w:rPr>
                      <w:t>Walama</w:t>
                    </w:r>
                    <w:proofErr w:type="spellEnd"/>
                  </w:hyperlink>
                  <w:r w:rsidRPr="00DF278D">
                    <w:rPr>
                      <w:rFonts w:ascii="Calibri" w:eastAsia="Times New Roman" w:hAnsi="Calibri"/>
                      <w:b w:val="0"/>
                      <w:bCs w:val="0"/>
                      <w:color w:val="1F497D"/>
                      <w:sz w:val="22"/>
                      <w:szCs w:val="22"/>
                      <w:lang w:eastAsia="en-US"/>
                    </w:rPr>
                    <w:t>, 10:30am, 11:45am &amp; 1:45pm, Years 3-6</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26 Nov, 27 Nov &amp; 28 Nov, </w:t>
                  </w:r>
                  <w:hyperlink r:id="rId207" w:history="1">
                    <w:r w:rsidRPr="00DF278D">
                      <w:rPr>
                        <w:rStyle w:val="Hyperlink"/>
                        <w:rFonts w:ascii="Calibri" w:eastAsia="Times New Roman" w:hAnsi="Calibri"/>
                        <w:b w:val="0"/>
                        <w:bCs w:val="0"/>
                        <w:sz w:val="22"/>
                        <w:szCs w:val="22"/>
                        <w:lang w:eastAsia="en-US"/>
                      </w:rPr>
                      <w:t>Law of the Land</w:t>
                    </w:r>
                  </w:hyperlink>
                  <w:r w:rsidRPr="00DF278D">
                    <w:rPr>
                      <w:rFonts w:ascii="Calibri" w:eastAsia="Times New Roman" w:hAnsi="Calibri"/>
                      <w:b w:val="0"/>
                      <w:bCs w:val="0"/>
                      <w:color w:val="1F497D"/>
                      <w:sz w:val="22"/>
                      <w:szCs w:val="22"/>
                      <w:lang w:eastAsia="en-US"/>
                    </w:rPr>
                    <w:t>, 9:00am, 11:30am, 12:30pm, Years 5-6</w:t>
                  </w:r>
                </w:p>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p>
                <w:p w:rsidR="0073665D" w:rsidRPr="00DF278D" w:rsidRDefault="0073665D" w:rsidP="008C1FD6">
                  <w:pPr>
                    <w:pStyle w:val="Heading2"/>
                    <w:spacing w:before="0" w:beforeAutospacing="0" w:after="0" w:afterAutospacing="0"/>
                    <w:rPr>
                      <w:rFonts w:ascii="Calibri" w:eastAsia="Times New Roman" w:hAnsi="Calibri"/>
                      <w:b w:val="0"/>
                      <w:bCs w:val="0"/>
                      <w:i/>
                      <w:iCs/>
                      <w:color w:val="1F497D"/>
                      <w:sz w:val="22"/>
                      <w:szCs w:val="22"/>
                      <w:lang w:eastAsia="en-US"/>
                    </w:rPr>
                  </w:pPr>
                  <w:r w:rsidRPr="00DF278D">
                    <w:rPr>
                      <w:rFonts w:ascii="Calibri" w:eastAsia="Times New Roman" w:hAnsi="Calibri"/>
                      <w:b w:val="0"/>
                      <w:bCs w:val="0"/>
                      <w:i/>
                      <w:iCs/>
                      <w:color w:val="1F497D"/>
                      <w:sz w:val="22"/>
                      <w:szCs w:val="22"/>
                      <w:lang w:eastAsia="en-US"/>
                    </w:rPr>
                    <w:t xml:space="preserve">See the </w:t>
                  </w:r>
                  <w:hyperlink r:id="rId208" w:history="1">
                    <w:r w:rsidRPr="00DF278D">
                      <w:rPr>
                        <w:rStyle w:val="Hyperlink"/>
                        <w:rFonts w:ascii="Calibri" w:eastAsia="Times New Roman" w:hAnsi="Calibri"/>
                        <w:b w:val="0"/>
                        <w:bCs w:val="0"/>
                        <w:i/>
                        <w:iCs/>
                        <w:color w:val="1F497D"/>
                        <w:sz w:val="22"/>
                        <w:szCs w:val="22"/>
                        <w:lang w:eastAsia="en-US"/>
                      </w:rPr>
                      <w:t>See, Share, Shape</w:t>
                    </w:r>
                  </w:hyperlink>
                  <w:r w:rsidRPr="00DF278D">
                    <w:rPr>
                      <w:rFonts w:ascii="Calibri" w:eastAsia="Times New Roman" w:hAnsi="Calibri"/>
                      <w:b w:val="0"/>
                      <w:bCs w:val="0"/>
                      <w:i/>
                      <w:iCs/>
                      <w:color w:val="1F497D"/>
                      <w:sz w:val="22"/>
                      <w:szCs w:val="22"/>
                      <w:lang w:eastAsia="en-US"/>
                    </w:rPr>
                    <w:t xml:space="preserve"> website for more Virtual Excursions</w:t>
                  </w:r>
                </w:p>
                <w:p w:rsidR="0073665D" w:rsidRPr="00DF278D" w:rsidRDefault="0073665D" w:rsidP="008C1FD6">
                  <w:pPr>
                    <w:pStyle w:val="Heading2"/>
                    <w:spacing w:before="0" w:beforeAutospacing="0" w:after="0" w:afterAutospacing="0"/>
                    <w:rPr>
                      <w:rFonts w:ascii="Calibri" w:eastAsia="Times New Roman" w:hAnsi="Calibri"/>
                      <w:b w:val="0"/>
                      <w:bCs w:val="0"/>
                      <w:i/>
                      <w:iCs/>
                      <w:color w:val="1F497D"/>
                      <w:sz w:val="22"/>
                      <w:szCs w:val="22"/>
                      <w:lang w:eastAsia="en-US"/>
                    </w:rPr>
                  </w:pPr>
                </w:p>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p>
                <w:p w:rsidR="0073665D" w:rsidRPr="00DF278D" w:rsidRDefault="0073665D" w:rsidP="008C1FD6">
                  <w:pPr>
                    <w:pStyle w:val="Heading2"/>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Help with </w:t>
                  </w:r>
                  <w:proofErr w:type="spellStart"/>
                  <w:r w:rsidRPr="00DF278D">
                    <w:rPr>
                      <w:rFonts w:ascii="Calibri" w:eastAsia="Times New Roman" w:hAnsi="Calibri"/>
                      <w:b w:val="0"/>
                      <w:bCs w:val="0"/>
                      <w:color w:val="1F497D"/>
                      <w:sz w:val="22"/>
                      <w:szCs w:val="22"/>
                      <w:lang w:eastAsia="en-US"/>
                    </w:rPr>
                    <w:t>Polycom</w:t>
                  </w:r>
                  <w:proofErr w:type="spellEnd"/>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Virtual Learning Senior Project Officers, Jo Tate (</w:t>
                  </w:r>
                  <w:hyperlink r:id="rId209" w:history="1">
                    <w:r w:rsidRPr="00DF278D">
                      <w:rPr>
                        <w:rStyle w:val="Hyperlink"/>
                        <w:rFonts w:ascii="Calibri" w:eastAsia="Times New Roman" w:hAnsi="Calibri"/>
                        <w:b w:val="0"/>
                        <w:bCs w:val="0"/>
                        <w:sz w:val="22"/>
                        <w:szCs w:val="22"/>
                        <w:lang w:eastAsia="en-US"/>
                      </w:rPr>
                      <w:t>tate.joanne.e@edumail.vic.gov.au</w:t>
                    </w:r>
                  </w:hyperlink>
                  <w:r w:rsidRPr="00DF278D">
                    <w:rPr>
                      <w:rFonts w:ascii="Calibri" w:eastAsia="Times New Roman" w:hAnsi="Calibri"/>
                      <w:b w:val="0"/>
                      <w:bCs w:val="0"/>
                      <w:color w:val="1F497D"/>
                      <w:sz w:val="22"/>
                      <w:szCs w:val="22"/>
                      <w:lang w:eastAsia="en-US"/>
                    </w:rPr>
                    <w:t>) and Butch (Gary) Schultz (</w:t>
                  </w:r>
                  <w:hyperlink r:id="rId210" w:history="1">
                    <w:r w:rsidRPr="00DF278D">
                      <w:rPr>
                        <w:rStyle w:val="Hyperlink"/>
                        <w:rFonts w:ascii="Calibri" w:eastAsia="Times New Roman" w:hAnsi="Calibri"/>
                        <w:b w:val="0"/>
                        <w:bCs w:val="0"/>
                        <w:sz w:val="22"/>
                        <w:szCs w:val="22"/>
                        <w:lang w:eastAsia="en-US"/>
                      </w:rPr>
                      <w:t>schultz.gary.</w:t>
                    </w:r>
                    <w:r w:rsidRPr="00DF278D">
                      <w:rPr>
                        <w:rStyle w:val="Hyperlink"/>
                        <w:rFonts w:ascii="Calibri" w:eastAsia="Times New Roman" w:hAnsi="Calibri"/>
                        <w:b w:val="0"/>
                        <w:bCs w:val="0"/>
                        <w:color w:val="1F497D"/>
                        <w:sz w:val="22"/>
                        <w:szCs w:val="22"/>
                        <w:lang w:eastAsia="en-US"/>
                      </w:rPr>
                      <w:t>r</w:t>
                    </w:r>
                    <w:r w:rsidRPr="00DF278D">
                      <w:rPr>
                        <w:rStyle w:val="Hyperlink"/>
                        <w:rFonts w:ascii="Calibri" w:eastAsia="Times New Roman" w:hAnsi="Calibri"/>
                        <w:b w:val="0"/>
                        <w:bCs w:val="0"/>
                        <w:sz w:val="22"/>
                        <w:szCs w:val="22"/>
                        <w:lang w:eastAsia="en-US"/>
                      </w:rPr>
                      <w:t>@edumail.vic.gov.au</w:t>
                    </w:r>
                  </w:hyperlink>
                  <w:r w:rsidRPr="00DF278D">
                    <w:rPr>
                      <w:rFonts w:ascii="Calibri" w:eastAsia="Times New Roman" w:hAnsi="Calibri"/>
                      <w:b w:val="0"/>
                      <w:bCs w:val="0"/>
                      <w:color w:val="1F497D"/>
                      <w:sz w:val="22"/>
                      <w:szCs w:val="22"/>
                      <w:lang w:eastAsia="en-US"/>
                    </w:rPr>
                    <w:t>) support the development of blended learning across Victoria.</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DEECD’s </w:t>
                  </w:r>
                  <w:hyperlink r:id="rId211" w:history="1">
                    <w:r w:rsidRPr="00DF278D">
                      <w:rPr>
                        <w:rStyle w:val="Hyperlink"/>
                        <w:rFonts w:ascii="Calibri" w:eastAsia="Times New Roman" w:hAnsi="Calibri"/>
                        <w:b w:val="0"/>
                        <w:bCs w:val="0"/>
                        <w:sz w:val="22"/>
                        <w:szCs w:val="22"/>
                        <w:lang w:eastAsia="en-US"/>
                      </w:rPr>
                      <w:t>Virtual Conferencing</w:t>
                    </w:r>
                  </w:hyperlink>
                  <w:r w:rsidRPr="00DF278D">
                    <w:rPr>
                      <w:rFonts w:ascii="Calibri" w:eastAsia="Times New Roman" w:hAnsi="Calibri"/>
                      <w:b w:val="0"/>
                      <w:bCs w:val="0"/>
                      <w:color w:val="1F497D"/>
                      <w:sz w:val="22"/>
                      <w:szCs w:val="22"/>
                      <w:lang w:eastAsia="en-US"/>
                    </w:rPr>
                    <w:t xml:space="preserve"> website</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hyperlink r:id="rId212" w:history="1">
                    <w:r w:rsidRPr="00DF278D">
                      <w:rPr>
                        <w:rStyle w:val="Hyperlink"/>
                        <w:rFonts w:ascii="Calibri" w:eastAsia="Times New Roman" w:hAnsi="Calibri"/>
                        <w:b w:val="0"/>
                        <w:bCs w:val="0"/>
                        <w:sz w:val="22"/>
                        <w:szCs w:val="22"/>
                        <w:lang w:eastAsia="en-US"/>
                      </w:rPr>
                      <w:t>DEECD’s Virtual Conferencing booklet</w:t>
                    </w:r>
                  </w:hyperlink>
                  <w:r w:rsidRPr="00DF278D">
                    <w:rPr>
                      <w:rFonts w:ascii="Calibri" w:eastAsia="Times New Roman" w:hAnsi="Calibri"/>
                      <w:b w:val="0"/>
                      <w:bCs w:val="0"/>
                      <w:color w:val="1F497D"/>
                      <w:sz w:val="22"/>
                      <w:szCs w:val="22"/>
                      <w:lang w:eastAsia="en-US"/>
                    </w:rPr>
                    <w:t xml:space="preserve"> outlines why, what and how virtual conferencing is being used in Victorian government schools. </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To view the booklet in interactive format, see </w:t>
                  </w:r>
                  <w:hyperlink r:id="rId213" w:history="1">
                    <w:r w:rsidRPr="00DF278D">
                      <w:rPr>
                        <w:rStyle w:val="Hyperlink"/>
                        <w:rFonts w:ascii="Calibri" w:eastAsia="Times New Roman" w:hAnsi="Calibri"/>
                        <w:b w:val="0"/>
                        <w:bCs w:val="0"/>
                        <w:sz w:val="22"/>
                        <w:szCs w:val="22"/>
                        <w:lang w:eastAsia="en-US"/>
                      </w:rPr>
                      <w:t xml:space="preserve">‘Connecting to </w:t>
                    </w:r>
                    <w:proofErr w:type="gramStart"/>
                    <w:r w:rsidRPr="00DF278D">
                      <w:rPr>
                        <w:rStyle w:val="Hyperlink"/>
                        <w:rFonts w:ascii="Calibri" w:eastAsia="Times New Roman" w:hAnsi="Calibri"/>
                        <w:b w:val="0"/>
                        <w:bCs w:val="0"/>
                        <w:sz w:val="22"/>
                        <w:szCs w:val="22"/>
                        <w:lang w:eastAsia="en-US"/>
                      </w:rPr>
                      <w:t>Learn</w:t>
                    </w:r>
                    <w:proofErr w:type="gramEnd"/>
                    <w:r w:rsidRPr="00DF278D">
                      <w:rPr>
                        <w:rStyle w:val="Hyperlink"/>
                        <w:rFonts w:ascii="Calibri" w:eastAsia="Times New Roman" w:hAnsi="Calibri"/>
                        <w:b w:val="0"/>
                        <w:bCs w:val="0"/>
                        <w:sz w:val="22"/>
                        <w:szCs w:val="22"/>
                        <w:lang w:eastAsia="en-US"/>
                      </w:rPr>
                      <w:t xml:space="preserve"> – for students and teachers’</w:t>
                    </w:r>
                  </w:hyperlink>
                  <w:r w:rsidRPr="00DF278D">
                    <w:rPr>
                      <w:rFonts w:ascii="Calibri" w:eastAsia="Times New Roman" w:hAnsi="Calibri"/>
                      <w:b w:val="0"/>
                      <w:bCs w:val="0"/>
                      <w:color w:val="1F497D"/>
                      <w:sz w:val="22"/>
                      <w:szCs w:val="22"/>
                      <w:lang w:eastAsia="en-US"/>
                    </w:rPr>
                    <w:t>.</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r w:rsidRPr="00DF278D">
                    <w:rPr>
                      <w:rFonts w:ascii="Calibri" w:eastAsia="Times New Roman" w:hAnsi="Calibri"/>
                      <w:b w:val="0"/>
                      <w:bCs w:val="0"/>
                      <w:color w:val="1F497D"/>
                      <w:sz w:val="22"/>
                      <w:szCs w:val="22"/>
                      <w:lang w:eastAsia="en-US"/>
                    </w:rPr>
                    <w:t xml:space="preserve">An article published in </w:t>
                  </w:r>
                  <w:proofErr w:type="spellStart"/>
                  <w:r w:rsidRPr="00DF278D">
                    <w:rPr>
                      <w:rFonts w:ascii="Calibri" w:eastAsia="Times New Roman" w:hAnsi="Calibri"/>
                      <w:b w:val="0"/>
                      <w:bCs w:val="0"/>
                      <w:color w:val="1F497D"/>
                      <w:sz w:val="22"/>
                      <w:szCs w:val="22"/>
                      <w:lang w:eastAsia="en-US"/>
                    </w:rPr>
                    <w:t>Bastow’s</w:t>
                  </w:r>
                  <w:proofErr w:type="spellEnd"/>
                  <w:r w:rsidRPr="00DF278D">
                    <w:rPr>
                      <w:rFonts w:ascii="Calibri" w:eastAsia="Times New Roman" w:hAnsi="Calibri"/>
                      <w:b w:val="0"/>
                      <w:bCs w:val="0"/>
                      <w:color w:val="1F497D"/>
                      <w:sz w:val="22"/>
                      <w:szCs w:val="22"/>
                      <w:lang w:eastAsia="en-US"/>
                    </w:rPr>
                    <w:t xml:space="preserve"> monthly newsletter, </w:t>
                  </w:r>
                  <w:hyperlink r:id="rId214" w:history="1">
                    <w:r w:rsidRPr="00DF278D">
                      <w:rPr>
                        <w:rStyle w:val="Hyperlink"/>
                        <w:rFonts w:ascii="Calibri" w:eastAsia="Times New Roman" w:hAnsi="Calibri"/>
                        <w:b w:val="0"/>
                        <w:bCs w:val="0"/>
                        <w:sz w:val="22"/>
                        <w:szCs w:val="22"/>
                        <w:lang w:eastAsia="en-US"/>
                      </w:rPr>
                      <w:t>‘Virtual Conferencing in Education – How and Why’</w:t>
                    </w:r>
                  </w:hyperlink>
                  <w:r w:rsidRPr="00DF278D">
                    <w:rPr>
                      <w:rFonts w:ascii="Calibri" w:eastAsia="Times New Roman" w:hAnsi="Calibri"/>
                      <w:b w:val="0"/>
                      <w:bCs w:val="0"/>
                      <w:color w:val="1F497D"/>
                      <w:sz w:val="22"/>
                      <w:szCs w:val="22"/>
                      <w:lang w:eastAsia="en-US"/>
                    </w:rPr>
                    <w:t xml:space="preserve"> also provides an overview of how virtual conferencing in being used in Victoria.</w:t>
                  </w:r>
                </w:p>
                <w:p w:rsidR="0073665D" w:rsidRPr="00DF278D" w:rsidRDefault="0073665D" w:rsidP="008C1FD6">
                  <w:pPr>
                    <w:pStyle w:val="Heading2"/>
                    <w:numPr>
                      <w:ilvl w:val="0"/>
                      <w:numId w:val="1"/>
                    </w:numPr>
                    <w:spacing w:before="0" w:beforeAutospacing="0" w:after="0" w:afterAutospacing="0"/>
                    <w:rPr>
                      <w:rFonts w:ascii="Calibri" w:eastAsia="Times New Roman" w:hAnsi="Calibri"/>
                      <w:b w:val="0"/>
                      <w:bCs w:val="0"/>
                      <w:color w:val="1F497D"/>
                      <w:sz w:val="22"/>
                      <w:szCs w:val="22"/>
                      <w:lang w:eastAsia="en-US"/>
                    </w:rPr>
                  </w:pPr>
                  <w:hyperlink r:id="rId215" w:history="1">
                    <w:r w:rsidRPr="00DF278D">
                      <w:rPr>
                        <w:rStyle w:val="Hyperlink"/>
                        <w:rFonts w:ascii="Calibri" w:eastAsia="Times New Roman" w:hAnsi="Calibri"/>
                        <w:b w:val="0"/>
                        <w:bCs w:val="0"/>
                        <w:sz w:val="22"/>
                        <w:szCs w:val="22"/>
                        <w:lang w:eastAsia="en-US"/>
                      </w:rPr>
                      <w:t>Virtual Conference Centre Coaches</w:t>
                    </w:r>
                  </w:hyperlink>
                  <w:r w:rsidRPr="00DF278D">
                    <w:rPr>
                      <w:rFonts w:ascii="Calibri" w:eastAsia="Times New Roman" w:hAnsi="Calibri"/>
                      <w:b w:val="0"/>
                      <w:bCs w:val="0"/>
                      <w:color w:val="1F497D"/>
                      <w:sz w:val="22"/>
                      <w:szCs w:val="22"/>
                      <w:lang w:eastAsia="en-US"/>
                    </w:rPr>
                    <w:t xml:space="preserve"> are also available to further assist with </w:t>
                  </w:r>
                  <w:proofErr w:type="spellStart"/>
                  <w:r w:rsidRPr="00DF278D">
                    <w:rPr>
                      <w:rFonts w:ascii="Calibri" w:eastAsia="Times New Roman" w:hAnsi="Calibri"/>
                      <w:b w:val="0"/>
                      <w:bCs w:val="0"/>
                      <w:color w:val="1F497D"/>
                      <w:sz w:val="22"/>
                      <w:szCs w:val="22"/>
                      <w:lang w:eastAsia="en-US"/>
                    </w:rPr>
                    <w:t>Polycom</w:t>
                  </w:r>
                  <w:proofErr w:type="spellEnd"/>
                  <w:r w:rsidRPr="00DF278D">
                    <w:rPr>
                      <w:rFonts w:ascii="Calibri" w:eastAsia="Times New Roman" w:hAnsi="Calibri"/>
                      <w:b w:val="0"/>
                      <w:bCs w:val="0"/>
                      <w:color w:val="1F497D"/>
                      <w:sz w:val="22"/>
                      <w:szCs w:val="22"/>
                      <w:lang w:eastAsia="en-US"/>
                    </w:rPr>
                    <w:t>.</w:t>
                  </w:r>
                </w:p>
                <w:p w:rsidR="0073665D" w:rsidRPr="00DF278D" w:rsidRDefault="0073665D" w:rsidP="008C1FD6">
                  <w:pPr>
                    <w:pStyle w:val="Heading2"/>
                    <w:spacing w:before="0" w:beforeAutospacing="0" w:after="0" w:afterAutospacing="0"/>
                    <w:rPr>
                      <w:rFonts w:ascii="Calibri" w:eastAsia="Times New Roman" w:hAnsi="Calibri"/>
                      <w:b w:val="0"/>
                      <w:bCs w:val="0"/>
                      <w:i/>
                      <w:iCs/>
                      <w:color w:val="1F497D"/>
                      <w:sz w:val="22"/>
                      <w:szCs w:val="22"/>
                      <w:lang w:eastAsia="en-US"/>
                    </w:rPr>
                  </w:pPr>
                </w:p>
              </w:tc>
            </w:tr>
            <w:tr w:rsidR="0073665D" w:rsidRPr="00DF278D" w:rsidTr="008C1FD6">
              <w:tc>
                <w:tcPr>
                  <w:tcW w:w="11100" w:type="dxa"/>
                  <w:gridSpan w:val="14"/>
                  <w:shd w:val="clear" w:color="auto" w:fill="F79646"/>
                  <w:tcMar>
                    <w:top w:w="0" w:type="dxa"/>
                    <w:left w:w="108" w:type="dxa"/>
                    <w:bottom w:w="0" w:type="dxa"/>
                    <w:right w:w="108" w:type="dxa"/>
                  </w:tcMar>
                </w:tcPr>
                <w:p w:rsidR="0073665D" w:rsidRPr="00DF278D" w:rsidRDefault="0073665D" w:rsidP="008C1FD6">
                  <w:pPr>
                    <w:rPr>
                      <w:b/>
                      <w:bCs/>
                      <w:color w:val="FFFFFF"/>
                      <w:sz w:val="28"/>
                      <w:szCs w:val="28"/>
                    </w:rPr>
                  </w:pPr>
                  <w:r w:rsidRPr="00DF278D">
                    <w:rPr>
                      <w:b/>
                      <w:bCs/>
                      <w:color w:val="FFFFFF"/>
                      <w:sz w:val="28"/>
                      <w:szCs w:val="28"/>
                      <w:lang w:eastAsia="en-AU"/>
                    </w:rPr>
                    <w:lastRenderedPageBreak/>
                    <w:t xml:space="preserve">Professional Learning and Classroom </w:t>
                  </w:r>
                  <w:r w:rsidRPr="00DF278D">
                    <w:rPr>
                      <w:b/>
                      <w:bCs/>
                      <w:color w:val="FFFFFF"/>
                      <w:sz w:val="28"/>
                      <w:szCs w:val="28"/>
                      <w:lang w:eastAsia="en-AU"/>
                    </w:rPr>
                    <w:lastRenderedPageBreak/>
                    <w:t xml:space="preserve">Opportunities- </w:t>
                  </w:r>
                  <w:r w:rsidRPr="00DF278D">
                    <w:rPr>
                      <w:color w:val="FFFFFF"/>
                      <w:sz w:val="20"/>
                      <w:szCs w:val="20"/>
                      <w:lang w:eastAsia="en-AU"/>
                    </w:rPr>
                    <w:t xml:space="preserve">see our </w:t>
                  </w:r>
                  <w:hyperlink r:id="rId216" w:tgtFrame="_blank" w:history="1">
                    <w:r w:rsidRPr="00DF278D">
                      <w:rPr>
                        <w:rStyle w:val="Hyperlink"/>
                        <w:color w:val="FFFFFF"/>
                        <w:sz w:val="20"/>
                        <w:szCs w:val="20"/>
                      </w:rPr>
                      <w:t>Professional Learning Calendar</w:t>
                    </w:r>
                  </w:hyperlink>
                  <w:r w:rsidRPr="00DF278D">
                    <w:rPr>
                      <w:color w:val="FFFFFF"/>
                      <w:sz w:val="20"/>
                      <w:szCs w:val="20"/>
                      <w:lang w:eastAsia="en-AU"/>
                    </w:rPr>
                    <w:t xml:space="preserve"> for a full list of events</w:t>
                  </w:r>
                </w:p>
                <w:p w:rsidR="0073665D" w:rsidRPr="00DF278D" w:rsidRDefault="0073665D" w:rsidP="008C1FD6"/>
              </w:tc>
            </w:tr>
            <w:tr w:rsidR="0073665D" w:rsidRPr="00DF278D" w:rsidTr="008C1FD6">
              <w:tc>
                <w:tcPr>
                  <w:tcW w:w="2412" w:type="dxa"/>
                  <w:gridSpan w:val="2"/>
                  <w:shd w:val="clear" w:color="auto" w:fill="F2F2F2"/>
                  <w:tcMar>
                    <w:top w:w="0" w:type="dxa"/>
                    <w:left w:w="108" w:type="dxa"/>
                    <w:bottom w:w="0" w:type="dxa"/>
                    <w:right w:w="108" w:type="dxa"/>
                  </w:tcMar>
                  <w:vAlign w:val="center"/>
                </w:tcPr>
                <w:p w:rsidR="0073665D" w:rsidRPr="00DF278D" w:rsidRDefault="0073665D" w:rsidP="008C1FD6">
                  <w:pPr>
                    <w:rPr>
                      <w:rFonts w:ascii="Times New Roman" w:hAnsi="Times New Roman"/>
                      <w:color w:val="1F497D"/>
                      <w:sz w:val="20"/>
                      <w:szCs w:val="20"/>
                      <w:lang w:eastAsia="en-AU"/>
                    </w:rPr>
                  </w:pPr>
                  <w:hyperlink r:id="rId217" w:history="1">
                    <w:r w:rsidRPr="00DF278D">
                      <w:rPr>
                        <w:lang w:eastAsia="en-AU"/>
                      </w:rPr>
                      <w:fldChar w:fldCharType="begin"/>
                    </w:r>
                    <w:r w:rsidRPr="00DF278D">
                      <w:rPr>
                        <w:lang w:eastAsia="en-AU"/>
                      </w:rPr>
                      <w:instrText xml:space="preserve"> INCLUDEPICTURE  "cid:image001.png@01CFF913.99C03880" \* MERGEFORMATINET </w:instrText>
                    </w:r>
                    <w:r w:rsidRPr="00DF278D">
                      <w:rPr>
                        <w:lang w:eastAsia="en-AU"/>
                      </w:rPr>
                      <w:fldChar w:fldCharType="separate"/>
                    </w:r>
                    <w:r w:rsidRPr="00DF278D">
                      <w:rPr>
                        <w:lang w:eastAsia="en-AU"/>
                      </w:rPr>
                      <w:pict w14:anchorId="6E729E16">
                        <v:shape id="_x0000_i1122" type="#_x0000_t75" alt="Description: cid:image001.png@01CFF913.99C03880" style="width:100.5pt;height:56.2pt">
                          <v:imagedata r:id="rId36" r:href="rId218"/>
                        </v:shape>
                      </w:pict>
                    </w:r>
                    <w:r w:rsidRPr="00DF278D">
                      <w:rPr>
                        <w:lang w:eastAsia="en-AU"/>
                      </w:rPr>
                      <w:fldChar w:fldCharType="end"/>
                    </w:r>
                  </w:hyperlink>
                </w:p>
                <w:p w:rsidR="0073665D" w:rsidRPr="00DF278D" w:rsidRDefault="0073665D" w:rsidP="008C1FD6">
                  <w:pPr>
                    <w:rPr>
                      <w:rFonts w:ascii="Times New Roman" w:hAnsi="Times New Roman"/>
                      <w:color w:val="1F497D"/>
                      <w:sz w:val="20"/>
                      <w:szCs w:val="20"/>
                      <w:lang w:eastAsia="en-AU"/>
                    </w:rPr>
                  </w:pPr>
                </w:p>
                <w:p w:rsidR="0073665D" w:rsidRPr="00DF278D" w:rsidRDefault="0073665D" w:rsidP="008C1FD6">
                  <w:pPr>
                    <w:rPr>
                      <w:rFonts w:ascii="Times New Roman" w:hAnsi="Times New Roman"/>
                      <w:sz w:val="20"/>
                      <w:szCs w:val="20"/>
                      <w:lang w:eastAsia="en-AU"/>
                    </w:rPr>
                  </w:pPr>
                  <w:hyperlink r:id="rId219" w:history="1">
                    <w:r w:rsidRPr="00DF278D">
                      <w:rPr>
                        <w:rFonts w:ascii="Times New Roman" w:hAnsi="Times New Roman"/>
                        <w:sz w:val="20"/>
                        <w:szCs w:val="20"/>
                        <w:lang w:eastAsia="en-AU"/>
                      </w:rPr>
                      <w:fldChar w:fldCharType="begin"/>
                    </w:r>
                    <w:r w:rsidRPr="00DF278D">
                      <w:rPr>
                        <w:rFonts w:ascii="Times New Roman" w:hAnsi="Times New Roman"/>
                        <w:sz w:val="20"/>
                        <w:szCs w:val="20"/>
                        <w:lang w:eastAsia="en-AU"/>
                      </w:rPr>
                      <w:instrText xml:space="preserve"> INCLUDEPICTURE  "cid:image014.jpg@01CFE2F7.4DD97490" \* MERGEFORMATINET </w:instrText>
                    </w:r>
                    <w:r w:rsidRPr="00DF278D">
                      <w:rPr>
                        <w:rFonts w:ascii="Times New Roman" w:hAnsi="Times New Roman"/>
                        <w:sz w:val="20"/>
                        <w:szCs w:val="20"/>
                        <w:lang w:eastAsia="en-AU"/>
                      </w:rPr>
                      <w:fldChar w:fldCharType="separate"/>
                    </w:r>
                    <w:r w:rsidRPr="00DF278D">
                      <w:rPr>
                        <w:rFonts w:ascii="Times New Roman" w:hAnsi="Times New Roman"/>
                        <w:sz w:val="20"/>
                        <w:szCs w:val="20"/>
                        <w:lang w:eastAsia="en-AU"/>
                      </w:rPr>
                      <w:pict w14:anchorId="3E27AE73">
                        <v:shape id="_x0000_i1123"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4.jpg@01CFC219.819350C0" style="width:101.25pt;height:21.35pt">
                          <v:imagedata r:id="rId39" r:href="rId220"/>
                        </v:shape>
                      </w:pict>
                    </w:r>
                    <w:r w:rsidRPr="00DF278D">
                      <w:rPr>
                        <w:rFonts w:ascii="Times New Roman" w:hAnsi="Times New Roman"/>
                        <w:sz w:val="20"/>
                        <w:szCs w:val="20"/>
                        <w:lang w:eastAsia="en-AU"/>
                      </w:rPr>
                      <w:fldChar w:fldCharType="end"/>
                    </w:r>
                  </w:hyperlink>
                </w:p>
              </w:tc>
              <w:tc>
                <w:tcPr>
                  <w:tcW w:w="3290" w:type="dxa"/>
                  <w:gridSpan w:val="6"/>
                  <w:shd w:val="clear" w:color="auto" w:fill="F2F2F2"/>
                  <w:tcMar>
                    <w:top w:w="0" w:type="dxa"/>
                    <w:left w:w="108" w:type="dxa"/>
                    <w:bottom w:w="0" w:type="dxa"/>
                    <w:right w:w="108" w:type="dxa"/>
                  </w:tcMar>
                  <w:hideMark/>
                </w:tcPr>
                <w:p w:rsidR="0073665D" w:rsidRPr="00DF278D" w:rsidRDefault="0073665D" w:rsidP="008C1FD6">
                  <w:pPr>
                    <w:rPr>
                      <w:i/>
                      <w:iCs/>
                      <w:color w:val="1F497D"/>
                    </w:rPr>
                  </w:pPr>
                  <w:r w:rsidRPr="00DF278D">
                    <w:rPr>
                      <w:i/>
                      <w:iCs/>
                      <w:color w:val="1F497D"/>
                    </w:rPr>
                    <w:t>Twilight Series</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12 Nov: </w:t>
                  </w:r>
                  <w:hyperlink r:id="rId221" w:history="1">
                    <w:r w:rsidRPr="00DF278D">
                      <w:rPr>
                        <w:rStyle w:val="Hyperlink"/>
                        <w:lang w:eastAsia="en-US"/>
                      </w:rPr>
                      <w:t>Babies and Toddlers – Amazing Learners</w:t>
                    </w:r>
                  </w:hyperlink>
                  <w:r w:rsidRPr="00DF278D">
                    <w:rPr>
                      <w:color w:val="1F497D"/>
                      <w:lang w:eastAsia="en-US"/>
                    </w:rPr>
                    <w:t>, 5:30pm-7:30pm</w:t>
                  </w:r>
                </w:p>
                <w:p w:rsidR="0073665D" w:rsidRPr="00DF278D" w:rsidRDefault="0073665D" w:rsidP="008C1FD6">
                  <w:pPr>
                    <w:pStyle w:val="ListParagraph"/>
                    <w:numPr>
                      <w:ilvl w:val="0"/>
                      <w:numId w:val="2"/>
                    </w:numPr>
                    <w:rPr>
                      <w:color w:val="1F497D"/>
                      <w:lang w:eastAsia="en-US"/>
                    </w:rPr>
                  </w:pPr>
                  <w:r w:rsidRPr="00DF278D">
                    <w:rPr>
                      <w:color w:val="1F497D"/>
                      <w:lang w:eastAsia="en-US"/>
                    </w:rPr>
                    <w:t>20</w:t>
                  </w:r>
                  <w:r w:rsidRPr="00DF278D">
                    <w:rPr>
                      <w:color w:val="1F497D"/>
                    </w:rPr>
                    <w:t xml:space="preserve"> Nov: </w:t>
                  </w:r>
                  <w:hyperlink r:id="rId222" w:history="1">
                    <w:r w:rsidRPr="00DF278D">
                      <w:rPr>
                        <w:rStyle w:val="Hyperlink"/>
                      </w:rPr>
                      <w:t>Resilience, A Key to Genius</w:t>
                    </w:r>
                  </w:hyperlink>
                  <w:r w:rsidRPr="00DF278D">
                    <w:rPr>
                      <w:color w:val="1F497D"/>
                    </w:rPr>
                    <w:t>, Andrew Fuller, 5:30-7:00pm</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3 Dec: </w:t>
                  </w:r>
                  <w:hyperlink r:id="rId223" w:history="1">
                    <w:r w:rsidRPr="00DF278D">
                      <w:rPr>
                        <w:rStyle w:val="Hyperlink"/>
                        <w:lang w:eastAsia="en-US"/>
                      </w:rPr>
                      <w:t>Transforming Schools: Principle to Principal</w:t>
                    </w:r>
                  </w:hyperlink>
                  <w:r w:rsidRPr="00DF278D">
                    <w:rPr>
                      <w:color w:val="1F497D"/>
                      <w:lang w:eastAsia="en-US"/>
                    </w:rPr>
                    <w:t xml:space="preserve"> – Maxine </w:t>
                  </w:r>
                  <w:proofErr w:type="spellStart"/>
                  <w:r w:rsidRPr="00DF278D">
                    <w:rPr>
                      <w:color w:val="1F497D"/>
                      <w:lang w:eastAsia="en-US"/>
                    </w:rPr>
                    <w:t>McKew</w:t>
                  </w:r>
                  <w:proofErr w:type="spellEnd"/>
                  <w:r w:rsidRPr="00DF278D">
                    <w:rPr>
                      <w:color w:val="1F497D"/>
                      <w:lang w:eastAsia="en-US"/>
                    </w:rPr>
                    <w:t>, 5:00pm-7:00pm</w:t>
                  </w:r>
                </w:p>
                <w:p w:rsidR="0073665D" w:rsidRPr="00DF278D" w:rsidRDefault="0073665D" w:rsidP="008C1FD6">
                  <w:pPr>
                    <w:rPr>
                      <w:i/>
                      <w:iCs/>
                      <w:color w:val="1F497D"/>
                    </w:rPr>
                  </w:pPr>
                  <w:r w:rsidRPr="00DF278D">
                    <w:rPr>
                      <w:i/>
                      <w:iCs/>
                      <w:color w:val="1F497D"/>
                    </w:rPr>
                    <w:t>Professional Practice Series</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12-13 Nov: </w:t>
                  </w:r>
                  <w:hyperlink r:id="rId224" w:history="1">
                    <w:r w:rsidRPr="00DF278D">
                      <w:rPr>
                        <w:rStyle w:val="Hyperlink"/>
                        <w:lang w:eastAsia="en-US"/>
                      </w:rPr>
                      <w:t>Open to Learning™</w:t>
                    </w:r>
                  </w:hyperlink>
                  <w:r w:rsidRPr="00DF278D">
                    <w:rPr>
                      <w:color w:val="1F497D"/>
                      <w:lang w:eastAsia="en-US"/>
                    </w:rPr>
                    <w:t xml:space="preserve"> Conversations - Geelong </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24-25 Nov: </w:t>
                  </w:r>
                  <w:hyperlink r:id="rId225" w:history="1">
                    <w:r w:rsidRPr="00DF278D">
                      <w:rPr>
                        <w:rStyle w:val="Hyperlink"/>
                        <w:lang w:eastAsia="en-US"/>
                      </w:rPr>
                      <w:t xml:space="preserve">Leading at the </w:t>
                    </w:r>
                    <w:r w:rsidRPr="00DF278D">
                      <w:rPr>
                        <w:rStyle w:val="Hyperlink"/>
                        <w:lang w:eastAsia="en-US"/>
                      </w:rPr>
                      <w:lastRenderedPageBreak/>
                      <w:t>Speed of Trust</w:t>
                    </w:r>
                  </w:hyperlink>
                  <w:r w:rsidRPr="00DF278D">
                    <w:rPr>
                      <w:color w:val="1F497D"/>
                      <w:lang w:eastAsia="en-US"/>
                    </w:rPr>
                    <w:t xml:space="preserve"> – Franklin Covey</w:t>
                  </w:r>
                </w:p>
              </w:tc>
              <w:tc>
                <w:tcPr>
                  <w:tcW w:w="2136" w:type="dxa"/>
                  <w:shd w:val="clear" w:color="auto" w:fill="F2F2F2"/>
                  <w:tcMar>
                    <w:top w:w="0" w:type="dxa"/>
                    <w:left w:w="108" w:type="dxa"/>
                    <w:bottom w:w="0" w:type="dxa"/>
                    <w:right w:w="108" w:type="dxa"/>
                  </w:tcMar>
                </w:tcPr>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p>
                <w:p w:rsidR="0073665D" w:rsidRPr="00DF278D" w:rsidRDefault="0073665D" w:rsidP="008C1FD6">
                  <w:pPr>
                    <w:jc w:val="center"/>
                  </w:pPr>
                  <w:hyperlink r:id="rId226" w:history="1">
                    <w:r w:rsidRPr="00DF278D">
                      <w:rPr>
                        <w:lang w:eastAsia="en-AU"/>
                      </w:rPr>
                      <w:fldChar w:fldCharType="begin"/>
                    </w:r>
                    <w:r w:rsidRPr="00DF278D">
                      <w:rPr>
                        <w:lang w:eastAsia="en-AU"/>
                      </w:rPr>
                      <w:instrText xml:space="preserve"> INCLUDEPICTURE  "cid:image009.png@01CFFA62.A7B527C0" \* MERGEFORMATINET </w:instrText>
                    </w:r>
                    <w:r w:rsidRPr="00DF278D">
                      <w:rPr>
                        <w:lang w:eastAsia="en-AU"/>
                      </w:rPr>
                      <w:fldChar w:fldCharType="separate"/>
                    </w:r>
                    <w:r w:rsidRPr="00DF278D">
                      <w:rPr>
                        <w:lang w:eastAsia="en-AU"/>
                      </w:rPr>
                      <w:pict w14:anchorId="135C574F">
                        <v:shape id="_x0000_i1124" type="#_x0000_t75" alt="Description: cid:image004.png@01CFF8F1.A10B41B0" style="width:78.35pt;height:42.75pt">
                          <v:imagedata r:id="rId47" r:href="rId227"/>
                        </v:shape>
                      </w:pict>
                    </w:r>
                    <w:r w:rsidRPr="00DF278D">
                      <w:rPr>
                        <w:lang w:eastAsia="en-AU"/>
                      </w:rPr>
                      <w:fldChar w:fldCharType="end"/>
                    </w:r>
                  </w:hyperlink>
                </w:p>
              </w:tc>
              <w:tc>
                <w:tcPr>
                  <w:tcW w:w="3262" w:type="dxa"/>
                  <w:gridSpan w:val="5"/>
                  <w:shd w:val="clear" w:color="auto" w:fill="F2F2F2"/>
                  <w:tcMar>
                    <w:top w:w="0" w:type="dxa"/>
                    <w:left w:w="108" w:type="dxa"/>
                    <w:bottom w:w="0" w:type="dxa"/>
                    <w:right w:w="108" w:type="dxa"/>
                  </w:tcMar>
                </w:tcPr>
                <w:p w:rsidR="0073665D" w:rsidRPr="00DF278D" w:rsidRDefault="0073665D" w:rsidP="008C1FD6">
                  <w:pPr>
                    <w:pStyle w:val="ListParagraph"/>
                    <w:numPr>
                      <w:ilvl w:val="0"/>
                      <w:numId w:val="2"/>
                    </w:numPr>
                    <w:rPr>
                      <w:color w:val="1F497D"/>
                    </w:rPr>
                  </w:pPr>
                  <w:r w:rsidRPr="00DF278D">
                    <w:rPr>
                      <w:color w:val="1F497D"/>
                    </w:rPr>
                    <w:t xml:space="preserve">The </w:t>
                  </w:r>
                  <w:hyperlink r:id="rId228" w:history="1">
                    <w:r w:rsidRPr="00DF278D">
                      <w:rPr>
                        <w:rStyle w:val="Hyperlink"/>
                      </w:rPr>
                      <w:t>Hour of Code</w:t>
                    </w:r>
                  </w:hyperlink>
                  <w:r w:rsidRPr="00DF278D">
                    <w:rPr>
                      <w:color w:val="1F497D"/>
                    </w:rPr>
                    <w:t xml:space="preserve"> runs from Dec 8-14. It is introduction to computer science designed to show that anyone can learn the basics. </w:t>
                  </w:r>
                </w:p>
                <w:p w:rsidR="0073665D" w:rsidRPr="00DF278D" w:rsidRDefault="0073665D" w:rsidP="008C1FD6">
                  <w:pPr>
                    <w:pStyle w:val="ListParagraph"/>
                    <w:numPr>
                      <w:ilvl w:val="0"/>
                      <w:numId w:val="2"/>
                    </w:numPr>
                    <w:rPr>
                      <w:color w:val="1F497D"/>
                    </w:rPr>
                  </w:pPr>
                  <w:r w:rsidRPr="00DF278D">
                    <w:rPr>
                      <w:color w:val="1F497D"/>
                    </w:rPr>
                    <w:t xml:space="preserve">It provides tutorials featuring Mark </w:t>
                  </w:r>
                  <w:proofErr w:type="spellStart"/>
                  <w:r w:rsidRPr="00DF278D">
                    <w:rPr>
                      <w:color w:val="1F497D"/>
                    </w:rPr>
                    <w:t>Zuckerberg</w:t>
                  </w:r>
                  <w:proofErr w:type="spellEnd"/>
                  <w:r w:rsidRPr="00DF278D">
                    <w:rPr>
                      <w:color w:val="1F497D"/>
                    </w:rPr>
                    <w:t xml:space="preserve">, Bill Gates, Angry Birds for your computer, tablet, smartphone, </w:t>
                  </w:r>
                  <w:proofErr w:type="spellStart"/>
                  <w:r w:rsidRPr="00DF278D">
                    <w:rPr>
                      <w:color w:val="1F497D"/>
                    </w:rPr>
                    <w:t>etc</w:t>
                  </w:r>
                  <w:proofErr w:type="spellEnd"/>
                  <w:r w:rsidRPr="00DF278D">
                    <w:rPr>
                      <w:color w:val="1F497D"/>
                    </w:rPr>
                    <w:t xml:space="preserve"> </w:t>
                  </w:r>
                </w:p>
                <w:p w:rsidR="0073665D" w:rsidRPr="00DF278D" w:rsidRDefault="0073665D" w:rsidP="008C1FD6">
                  <w:pPr>
                    <w:pStyle w:val="ListParagraph"/>
                    <w:numPr>
                      <w:ilvl w:val="0"/>
                      <w:numId w:val="2"/>
                    </w:numPr>
                    <w:rPr>
                      <w:color w:val="1F497D"/>
                    </w:rPr>
                  </w:pPr>
                  <w:r w:rsidRPr="00DF278D">
                    <w:rPr>
                      <w:color w:val="1F497D"/>
                    </w:rPr>
                    <w:t>All resources are free and online and teachers are supported with teaching materials.</w:t>
                  </w:r>
                </w:p>
                <w:p w:rsidR="0073665D" w:rsidRPr="00DF278D" w:rsidRDefault="0073665D" w:rsidP="008C1FD6">
                  <w:pPr>
                    <w:pStyle w:val="ListParagraph"/>
                    <w:numPr>
                      <w:ilvl w:val="0"/>
                      <w:numId w:val="2"/>
                    </w:numPr>
                    <w:rPr>
                      <w:color w:val="1F497D"/>
                    </w:rPr>
                  </w:pPr>
                  <w:proofErr w:type="gramStart"/>
                  <w:r w:rsidRPr="00DF278D">
                    <w:rPr>
                      <w:color w:val="1F497D"/>
                    </w:rPr>
                    <w:t>Anyone,</w:t>
                  </w:r>
                  <w:proofErr w:type="gramEnd"/>
                  <w:r w:rsidRPr="00DF278D">
                    <w:rPr>
                      <w:color w:val="1F497D"/>
                    </w:rPr>
                    <w:t xml:space="preserve"> anywhere can organise </w:t>
                  </w:r>
                  <w:r w:rsidRPr="00DF278D">
                    <w:rPr>
                      <w:color w:val="1F497D"/>
                    </w:rPr>
                    <w:lastRenderedPageBreak/>
                    <w:t xml:space="preserve">an Hour of Code Event. Register your event at </w:t>
                  </w:r>
                  <w:hyperlink r:id="rId229" w:history="1">
                    <w:r w:rsidRPr="00DF278D">
                      <w:rPr>
                        <w:rStyle w:val="Hyperlink"/>
                      </w:rPr>
                      <w:t>http://hourofcode.com/au</w:t>
                    </w:r>
                  </w:hyperlink>
                </w:p>
                <w:p w:rsidR="0073665D" w:rsidRPr="00DF278D" w:rsidRDefault="0073665D" w:rsidP="008C1FD6">
                  <w:pPr>
                    <w:pStyle w:val="ListParagraph"/>
                    <w:ind w:left="360"/>
                    <w:rPr>
                      <w:color w:val="1F497D"/>
                    </w:rPr>
                  </w:pPr>
                </w:p>
              </w:tc>
            </w:tr>
            <w:tr w:rsidR="0073665D" w:rsidRPr="00DF278D" w:rsidTr="008C1FD6">
              <w:tc>
                <w:tcPr>
                  <w:tcW w:w="2412" w:type="dxa"/>
                  <w:gridSpan w:val="2"/>
                  <w:shd w:val="clear" w:color="auto" w:fill="FFFFFF"/>
                  <w:tcMar>
                    <w:top w:w="0" w:type="dxa"/>
                    <w:left w:w="108" w:type="dxa"/>
                    <w:bottom w:w="0" w:type="dxa"/>
                    <w:right w:w="108" w:type="dxa"/>
                  </w:tcMar>
                  <w:vAlign w:val="center"/>
                  <w:hideMark/>
                </w:tcPr>
                <w:p w:rsidR="0073665D" w:rsidRPr="00DF278D" w:rsidRDefault="0073665D" w:rsidP="008C1FD6">
                  <w:pPr>
                    <w:jc w:val="center"/>
                  </w:pPr>
                  <w:hyperlink r:id="rId230" w:history="1">
                    <w:r w:rsidRPr="00DF278D">
                      <w:rPr>
                        <w:b/>
                        <w:bCs/>
                        <w:i/>
                        <w:iCs/>
                        <w:color w:val="1F497D"/>
                        <w:sz w:val="20"/>
                        <w:szCs w:val="20"/>
                        <w:lang w:eastAsia="en-AU"/>
                      </w:rPr>
                      <w:fldChar w:fldCharType="begin"/>
                    </w:r>
                    <w:r w:rsidRPr="00DF278D">
                      <w:rPr>
                        <w:b/>
                        <w:bCs/>
                        <w:i/>
                        <w:iCs/>
                        <w:color w:val="1F497D"/>
                        <w:sz w:val="20"/>
                        <w:szCs w:val="20"/>
                        <w:lang w:eastAsia="en-AU"/>
                      </w:rPr>
                      <w:instrText xml:space="preserve"> INCLUDEPICTURE  "cid:image015.jpg@01CFE2F7.4DD97490" \* MERGEFORMATINET </w:instrText>
                    </w:r>
                    <w:r w:rsidRPr="00DF278D">
                      <w:rPr>
                        <w:b/>
                        <w:bCs/>
                        <w:i/>
                        <w:iCs/>
                        <w:color w:val="1F497D"/>
                        <w:sz w:val="20"/>
                        <w:szCs w:val="20"/>
                        <w:lang w:eastAsia="en-AU"/>
                      </w:rPr>
                      <w:fldChar w:fldCharType="separate"/>
                    </w:r>
                    <w:r w:rsidRPr="00DF278D">
                      <w:rPr>
                        <w:b/>
                        <w:bCs/>
                        <w:i/>
                        <w:iCs/>
                        <w:color w:val="1F497D"/>
                        <w:sz w:val="20"/>
                        <w:szCs w:val="20"/>
                        <w:lang w:eastAsia="en-AU"/>
                      </w:rPr>
                      <w:pict w14:anchorId="588E29E5">
                        <v:shape id="_x0000_i1125"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id:image010.jpg@01CF63B6.E42DFAD0" style="width:60.9pt;height:62.5pt">
                          <v:imagedata r:id="rId52" r:href="rId231"/>
                        </v:shape>
                      </w:pict>
                    </w:r>
                    <w:r w:rsidRPr="00DF278D">
                      <w:rPr>
                        <w:b/>
                        <w:bCs/>
                        <w:i/>
                        <w:iCs/>
                        <w:color w:val="1F497D"/>
                        <w:sz w:val="20"/>
                        <w:szCs w:val="20"/>
                        <w:lang w:eastAsia="en-AU"/>
                      </w:rPr>
                      <w:fldChar w:fldCharType="end"/>
                    </w:r>
                  </w:hyperlink>
                </w:p>
              </w:tc>
              <w:tc>
                <w:tcPr>
                  <w:tcW w:w="3290" w:type="dxa"/>
                  <w:gridSpan w:val="6"/>
                  <w:shd w:val="clear" w:color="auto" w:fill="FFFFFF"/>
                  <w:tcMar>
                    <w:top w:w="0" w:type="dxa"/>
                    <w:left w:w="108" w:type="dxa"/>
                    <w:bottom w:w="0" w:type="dxa"/>
                    <w:right w:w="108" w:type="dxa"/>
                  </w:tcMar>
                  <w:hideMark/>
                </w:tcPr>
                <w:p w:rsidR="0073665D" w:rsidRPr="00DF278D" w:rsidRDefault="0073665D" w:rsidP="008C1FD6">
                  <w:pPr>
                    <w:numPr>
                      <w:ilvl w:val="0"/>
                      <w:numId w:val="3"/>
                    </w:numPr>
                    <w:rPr>
                      <w:i/>
                      <w:iCs/>
                    </w:rPr>
                  </w:pPr>
                  <w:r w:rsidRPr="00DF278D">
                    <w:rPr>
                      <w:color w:val="1F497D"/>
                      <w:lang w:eastAsia="en-AU"/>
                    </w:rPr>
                    <w:t>21 Nov:</w:t>
                  </w:r>
                  <w:r w:rsidRPr="00DF278D">
                    <w:rPr>
                      <w:color w:val="1F497D"/>
                    </w:rPr>
                    <w:t xml:space="preserve"> Leadership Talks – </w:t>
                  </w:r>
                  <w:hyperlink r:id="rId232" w:history="1">
                    <w:r w:rsidRPr="00DF278D">
                      <w:rPr>
                        <w:rStyle w:val="Hyperlink"/>
                      </w:rPr>
                      <w:t xml:space="preserve">Is your school </w:t>
                    </w:r>
                    <w:proofErr w:type="spellStart"/>
                    <w:r w:rsidRPr="00DF278D">
                      <w:rPr>
                        <w:rStyle w:val="Hyperlink"/>
                      </w:rPr>
                      <w:t>Digi</w:t>
                    </w:r>
                    <w:proofErr w:type="spellEnd"/>
                    <w:r w:rsidRPr="00DF278D">
                      <w:rPr>
                        <w:rStyle w:val="Hyperlink"/>
                      </w:rPr>
                      <w:t xml:space="preserve"> Tech ready?</w:t>
                    </w:r>
                  </w:hyperlink>
                </w:p>
                <w:p w:rsidR="0073665D" w:rsidRPr="00DF278D" w:rsidRDefault="0073665D" w:rsidP="008C1FD6">
                  <w:pPr>
                    <w:numPr>
                      <w:ilvl w:val="0"/>
                      <w:numId w:val="3"/>
                    </w:numPr>
                    <w:rPr>
                      <w:color w:val="1F497D"/>
                    </w:rPr>
                  </w:pPr>
                  <w:r w:rsidRPr="00DF278D">
                    <w:rPr>
                      <w:color w:val="1F497D"/>
                    </w:rPr>
                    <w:t xml:space="preserve">28 Nov: </w:t>
                  </w:r>
                  <w:hyperlink r:id="rId233" w:history="1">
                    <w:r w:rsidRPr="00DF278D">
                      <w:rPr>
                        <w:rStyle w:val="Hyperlink"/>
                      </w:rPr>
                      <w:t>VCE &amp; VET – Let’s Move IT for 2015!</w:t>
                    </w:r>
                  </w:hyperlink>
                </w:p>
                <w:p w:rsidR="0073665D" w:rsidRPr="00DF278D" w:rsidRDefault="0073665D" w:rsidP="008C1FD6">
                  <w:pPr>
                    <w:numPr>
                      <w:ilvl w:val="0"/>
                      <w:numId w:val="3"/>
                    </w:numPr>
                    <w:rPr>
                      <w:color w:val="1F497D"/>
                    </w:rPr>
                  </w:pPr>
                  <w:r w:rsidRPr="00DF278D">
                    <w:rPr>
                      <w:color w:val="1F497D"/>
                    </w:rPr>
                    <w:t xml:space="preserve">20 Jan: </w:t>
                  </w:r>
                  <w:hyperlink r:id="rId234" w:history="1">
                    <w:r w:rsidRPr="00DF278D">
                      <w:rPr>
                        <w:rStyle w:val="Hyperlink"/>
                      </w:rPr>
                      <w:t>Are you ready to teach in the 21</w:t>
                    </w:r>
                    <w:r w:rsidRPr="00DF278D">
                      <w:rPr>
                        <w:rStyle w:val="Hyperlink"/>
                        <w:vertAlign w:val="superscript"/>
                      </w:rPr>
                      <w:t>st</w:t>
                    </w:r>
                    <w:r w:rsidRPr="00DF278D">
                      <w:rPr>
                        <w:rStyle w:val="Hyperlink"/>
                      </w:rPr>
                      <w:t xml:space="preserve"> Century classroom?</w:t>
                    </w:r>
                  </w:hyperlink>
                  <w:r w:rsidRPr="00DF278D">
                    <w:rPr>
                      <w:color w:val="1F497D"/>
                    </w:rPr>
                    <w:t xml:space="preserve"> – DLTV Pre Service Conference</w:t>
                  </w:r>
                </w:p>
                <w:p w:rsidR="0073665D" w:rsidRPr="00DF278D" w:rsidRDefault="0073665D" w:rsidP="008C1FD6">
                  <w:pPr>
                    <w:numPr>
                      <w:ilvl w:val="0"/>
                      <w:numId w:val="3"/>
                    </w:numPr>
                    <w:rPr>
                      <w:color w:val="1F497D"/>
                    </w:rPr>
                  </w:pPr>
                  <w:r w:rsidRPr="00DF278D">
                    <w:rPr>
                      <w:color w:val="1F497D"/>
                    </w:rPr>
                    <w:t xml:space="preserve">23 Jan: </w:t>
                  </w:r>
                  <w:hyperlink r:id="rId235" w:history="1">
                    <w:r w:rsidRPr="00DF278D">
                      <w:rPr>
                        <w:rStyle w:val="Hyperlink"/>
                      </w:rPr>
                      <w:t>Leading Technologies in Primary &amp; Secondary Schools</w:t>
                    </w:r>
                  </w:hyperlink>
                </w:p>
              </w:tc>
              <w:tc>
                <w:tcPr>
                  <w:tcW w:w="2136" w:type="dxa"/>
                  <w:shd w:val="clear" w:color="auto" w:fill="FFFFFF"/>
                  <w:tcMar>
                    <w:top w:w="0" w:type="dxa"/>
                    <w:left w:w="108" w:type="dxa"/>
                    <w:bottom w:w="0" w:type="dxa"/>
                    <w:right w:w="108" w:type="dxa"/>
                  </w:tcMar>
                  <w:vAlign w:val="center"/>
                  <w:hideMark/>
                </w:tcPr>
                <w:p w:rsidR="0073665D" w:rsidRPr="00DF278D" w:rsidRDefault="0073665D" w:rsidP="008C1FD6">
                  <w:pPr>
                    <w:jc w:val="center"/>
                    <w:rPr>
                      <w:rFonts w:ascii="Times New Roman" w:hAnsi="Times New Roman"/>
                      <w:sz w:val="20"/>
                      <w:szCs w:val="20"/>
                      <w:lang w:eastAsia="en-AU"/>
                    </w:rPr>
                  </w:pPr>
                  <w:hyperlink r:id="rId236" w:history="1">
                    <w:r w:rsidRPr="00DF278D">
                      <w:rPr>
                        <w:lang w:eastAsia="en-AU"/>
                      </w:rPr>
                      <w:fldChar w:fldCharType="begin"/>
                    </w:r>
                    <w:r w:rsidRPr="00DF278D">
                      <w:rPr>
                        <w:lang w:eastAsia="en-AU"/>
                      </w:rPr>
                      <w:instrText xml:space="preserve"> INCLUDEPICTURE  "cid:image016.png@01CFE2F7.4DD97490" \* MERGEFORMATINET </w:instrText>
                    </w:r>
                    <w:r w:rsidRPr="00DF278D">
                      <w:rPr>
                        <w:lang w:eastAsia="en-AU"/>
                      </w:rPr>
                      <w:fldChar w:fldCharType="separate"/>
                    </w:r>
                    <w:r w:rsidRPr="00DF278D">
                      <w:rPr>
                        <w:lang w:eastAsia="en-AU"/>
                      </w:rPr>
                      <w:pict w14:anchorId="60EA18DF">
                        <v:shape id="_x0000_i1126" type="#_x0000_t75" alt="Description: Description: Description: Description: Description: Description: Description: Description: Description: Description: Description: Description: Description: Description: Description: Description: Description: Description: Description: Description: Description: Description: cid:image005.png@01CFD81D.37792090" style="width:39.55pt;height:65.65pt">
                          <v:imagedata r:id="rId59" r:href="rId237"/>
                        </v:shape>
                      </w:pict>
                    </w:r>
                    <w:r w:rsidRPr="00DF278D">
                      <w:rPr>
                        <w:lang w:eastAsia="en-AU"/>
                      </w:rPr>
                      <w:fldChar w:fldCharType="end"/>
                    </w:r>
                  </w:hyperlink>
                </w:p>
              </w:tc>
              <w:tc>
                <w:tcPr>
                  <w:tcW w:w="3262" w:type="dxa"/>
                  <w:gridSpan w:val="5"/>
                  <w:shd w:val="clear" w:color="auto" w:fill="FFFFFF"/>
                  <w:tcMar>
                    <w:top w:w="0" w:type="dxa"/>
                    <w:left w:w="108" w:type="dxa"/>
                    <w:bottom w:w="0" w:type="dxa"/>
                    <w:right w:w="108" w:type="dxa"/>
                  </w:tcMar>
                  <w:hideMark/>
                </w:tcPr>
                <w:p w:rsidR="0073665D" w:rsidRPr="00DF278D" w:rsidRDefault="0073665D" w:rsidP="008C1FD6">
                  <w:pPr>
                    <w:rPr>
                      <w:color w:val="1F497D"/>
                    </w:rPr>
                  </w:pPr>
                  <w:r w:rsidRPr="00DF278D">
                    <w:rPr>
                      <w:color w:val="1F497D"/>
                    </w:rPr>
                    <w:t>Adobe has released dates for a new series of Webinars for teachers and school leaders wishing to learn more about Adobe applications and best practice in the classroom:</w:t>
                  </w:r>
                </w:p>
                <w:p w:rsidR="0073665D" w:rsidRPr="00DF278D" w:rsidRDefault="0073665D" w:rsidP="008C1FD6">
                  <w:pPr>
                    <w:pStyle w:val="ListParagraph"/>
                    <w:numPr>
                      <w:ilvl w:val="0"/>
                      <w:numId w:val="2"/>
                    </w:numPr>
                    <w:rPr>
                      <w:color w:val="1F497D"/>
                    </w:rPr>
                  </w:pPr>
                  <w:r w:rsidRPr="00DF278D">
                    <w:rPr>
                      <w:color w:val="1F497D"/>
                      <w:lang w:eastAsia="en-US"/>
                    </w:rPr>
                    <w:t>Nov 13 &amp;20 @ 8:00pm: Digital</w:t>
                  </w:r>
                  <w:r w:rsidRPr="00DF278D">
                    <w:rPr>
                      <w:color w:val="1F497D"/>
                    </w:rPr>
                    <w:t xml:space="preserve"> Storytelling with Adobe - </w:t>
                  </w:r>
                  <w:hyperlink r:id="rId238" w:history="1">
                    <w:r w:rsidRPr="00DF278D">
                      <w:rPr>
                        <w:rStyle w:val="Hyperlink"/>
                      </w:rPr>
                      <w:t>https://digital-storytelling.attendease.com/</w:t>
                    </w:r>
                  </w:hyperlink>
                </w:p>
                <w:p w:rsidR="0073665D" w:rsidRPr="00DF278D" w:rsidRDefault="0073665D" w:rsidP="008C1FD6">
                  <w:pPr>
                    <w:pStyle w:val="ListParagraph"/>
                    <w:numPr>
                      <w:ilvl w:val="0"/>
                      <w:numId w:val="2"/>
                    </w:numPr>
                    <w:rPr>
                      <w:rFonts w:ascii="Times New Roman" w:hAnsi="Times New Roman"/>
                      <w:sz w:val="20"/>
                      <w:szCs w:val="20"/>
                    </w:rPr>
                  </w:pPr>
                  <w:r w:rsidRPr="00DF278D">
                    <w:rPr>
                      <w:color w:val="1F497D"/>
                      <w:lang w:eastAsia="en-US"/>
                    </w:rPr>
                    <w:t>Nov 24, Dec 1 &amp; 8 @ 8:00pm: Flipping</w:t>
                  </w:r>
                  <w:r w:rsidRPr="00DF278D">
                    <w:rPr>
                      <w:color w:val="1F497D"/>
                    </w:rPr>
                    <w:t xml:space="preserve"> Learning with Adobe - </w:t>
                  </w:r>
                  <w:hyperlink r:id="rId239" w:history="1">
                    <w:r w:rsidRPr="00DF278D">
                      <w:rPr>
                        <w:rStyle w:val="Hyperlink"/>
                      </w:rPr>
                      <w:t>https://flipping-learning.attendea</w:t>
                    </w:r>
                    <w:r w:rsidRPr="00DF278D">
                      <w:rPr>
                        <w:rStyle w:val="Hyperlink"/>
                      </w:rPr>
                      <w:lastRenderedPageBreak/>
                      <w:t>se.com/</w:t>
                    </w:r>
                  </w:hyperlink>
                </w:p>
                <w:p w:rsidR="0073665D" w:rsidRPr="00DF278D" w:rsidRDefault="0073665D" w:rsidP="008C1FD6">
                  <w:pPr>
                    <w:pStyle w:val="ListParagraph"/>
                    <w:numPr>
                      <w:ilvl w:val="0"/>
                      <w:numId w:val="2"/>
                    </w:numPr>
                    <w:rPr>
                      <w:rFonts w:ascii="Times New Roman" w:hAnsi="Times New Roman"/>
                      <w:sz w:val="20"/>
                      <w:szCs w:val="20"/>
                    </w:rPr>
                  </w:pPr>
                  <w:r w:rsidRPr="00DF278D">
                    <w:rPr>
                      <w:color w:val="1F497D"/>
                      <w:lang w:eastAsia="en-US"/>
                    </w:rPr>
                    <w:t xml:space="preserve">More on professional learning through Adobe is available at </w:t>
                  </w:r>
                  <w:hyperlink r:id="rId240" w:history="1">
                    <w:r w:rsidRPr="00DF278D">
                      <w:rPr>
                        <w:rStyle w:val="Hyperlink"/>
                        <w:lang w:eastAsia="en-US"/>
                      </w:rPr>
                      <w:t>https://edex.adobe.com/professional-development/</w:t>
                    </w:r>
                  </w:hyperlink>
                  <w:r w:rsidRPr="00DF278D">
                    <w:rPr>
                      <w:color w:val="1F497D"/>
                      <w:lang w:eastAsia="en-US"/>
                    </w:rPr>
                    <w:t xml:space="preserve"> </w:t>
                  </w:r>
                </w:p>
              </w:tc>
            </w:tr>
            <w:tr w:rsidR="0073665D" w:rsidRPr="00DF278D" w:rsidTr="008C1FD6">
              <w:tc>
                <w:tcPr>
                  <w:tcW w:w="2412" w:type="dxa"/>
                  <w:gridSpan w:val="2"/>
                  <w:shd w:val="clear" w:color="auto" w:fill="FFFFFF"/>
                  <w:tcMar>
                    <w:top w:w="0" w:type="dxa"/>
                    <w:left w:w="108" w:type="dxa"/>
                    <w:bottom w:w="0" w:type="dxa"/>
                    <w:right w:w="108" w:type="dxa"/>
                  </w:tcMar>
                  <w:vAlign w:val="center"/>
                  <w:hideMark/>
                </w:tcPr>
                <w:p w:rsidR="0073665D" w:rsidRPr="00DF278D" w:rsidRDefault="0073665D" w:rsidP="008C1FD6">
                  <w:pPr>
                    <w:jc w:val="center"/>
                    <w:rPr>
                      <w:b/>
                      <w:bCs/>
                      <w:i/>
                      <w:iCs/>
                      <w:color w:val="1F497D"/>
                      <w:sz w:val="20"/>
                      <w:szCs w:val="20"/>
                      <w:lang w:eastAsia="en-AU"/>
                    </w:rPr>
                  </w:pPr>
                  <w:hyperlink r:id="rId241" w:history="1">
                    <w:r w:rsidRPr="00DF278D">
                      <w:rPr>
                        <w:lang w:eastAsia="en-AU"/>
                      </w:rPr>
                      <w:fldChar w:fldCharType="begin"/>
                    </w:r>
                    <w:r w:rsidRPr="00DF278D">
                      <w:rPr>
                        <w:lang w:eastAsia="en-AU"/>
                      </w:rPr>
                      <w:instrText xml:space="preserve"> INCLUDEPICTURE  "cid:image010.jpg@01CFFA62.A7B527C0" \* MERGEFORMATINET </w:instrText>
                    </w:r>
                    <w:r w:rsidRPr="00DF278D">
                      <w:rPr>
                        <w:lang w:eastAsia="en-AU"/>
                      </w:rPr>
                      <w:fldChar w:fldCharType="separate"/>
                    </w:r>
                    <w:r w:rsidRPr="00DF278D">
                      <w:rPr>
                        <w:lang w:eastAsia="en-AU"/>
                      </w:rPr>
                      <w:pict w14:anchorId="0FC90552">
                        <v:shape id="_x0000_i1127" type="#_x0000_t75" alt="Description: Description: cid:image007.png@01CFF746.521DCD90" style="width:93.35pt;height:35.6pt">
                          <v:imagedata r:id="rId65" r:href="rId242"/>
                        </v:shape>
                      </w:pict>
                    </w:r>
                    <w:r w:rsidRPr="00DF278D">
                      <w:rPr>
                        <w:lang w:eastAsia="en-AU"/>
                      </w:rPr>
                      <w:fldChar w:fldCharType="end"/>
                    </w:r>
                  </w:hyperlink>
                </w:p>
              </w:tc>
              <w:tc>
                <w:tcPr>
                  <w:tcW w:w="3290" w:type="dxa"/>
                  <w:gridSpan w:val="6"/>
                  <w:shd w:val="clear" w:color="auto" w:fill="FFFFFF"/>
                  <w:tcMar>
                    <w:top w:w="0" w:type="dxa"/>
                    <w:left w:w="108" w:type="dxa"/>
                    <w:bottom w:w="0" w:type="dxa"/>
                    <w:right w:w="108" w:type="dxa"/>
                  </w:tcMar>
                </w:tcPr>
                <w:p w:rsidR="0073665D" w:rsidRPr="00DF278D" w:rsidRDefault="0073665D" w:rsidP="008C1FD6">
                  <w:pPr>
                    <w:pStyle w:val="ListParagraph"/>
                    <w:numPr>
                      <w:ilvl w:val="0"/>
                      <w:numId w:val="2"/>
                    </w:numPr>
                    <w:rPr>
                      <w:color w:val="1F497D"/>
                    </w:rPr>
                  </w:pPr>
                  <w:r w:rsidRPr="00DF278D">
                    <w:rPr>
                      <w:color w:val="1F497D"/>
                    </w:rPr>
                    <w:t xml:space="preserve">Microsoft </w:t>
                  </w:r>
                  <w:proofErr w:type="spellStart"/>
                  <w:r w:rsidRPr="00DF278D">
                    <w:rPr>
                      <w:color w:val="1F497D"/>
                    </w:rPr>
                    <w:t>EduCast</w:t>
                  </w:r>
                  <w:proofErr w:type="spellEnd"/>
                  <w:r w:rsidRPr="00DF278D">
                    <w:rPr>
                      <w:color w:val="1F497D"/>
                    </w:rPr>
                    <w:t xml:space="preserve"> brings together academic leaders, innovative institutions, and pioneering educators in a monthly series for educators.</w:t>
                  </w:r>
                </w:p>
                <w:p w:rsidR="0073665D" w:rsidRPr="00DF278D" w:rsidRDefault="0073665D" w:rsidP="008C1FD6">
                  <w:pPr>
                    <w:pStyle w:val="ListParagraph"/>
                    <w:numPr>
                      <w:ilvl w:val="0"/>
                      <w:numId w:val="2"/>
                    </w:numPr>
                    <w:rPr>
                      <w:color w:val="1F497D"/>
                    </w:rPr>
                  </w:pPr>
                  <w:r w:rsidRPr="00DF278D">
                    <w:rPr>
                      <w:color w:val="1F497D"/>
                    </w:rPr>
                    <w:t xml:space="preserve">Register for this live webinar series at </w:t>
                  </w:r>
                  <w:hyperlink r:id="rId243" w:history="1">
                    <w:r w:rsidRPr="00DF278D">
                      <w:rPr>
                        <w:rStyle w:val="Hyperlink"/>
                      </w:rPr>
                      <w:t>http://www.pil-network.com/pd/VUWebinars</w:t>
                    </w:r>
                  </w:hyperlink>
                  <w:r w:rsidRPr="00DF278D">
                    <w:rPr>
                      <w:color w:val="1F497D"/>
                    </w:rPr>
                    <w:t xml:space="preserve"> </w:t>
                  </w:r>
                </w:p>
                <w:p w:rsidR="0073665D" w:rsidRPr="00DF278D" w:rsidRDefault="0073665D" w:rsidP="008C1FD6">
                  <w:pPr>
                    <w:ind w:left="360"/>
                    <w:rPr>
                      <w:color w:val="1F497D"/>
                    </w:rPr>
                  </w:pPr>
                </w:p>
              </w:tc>
              <w:tc>
                <w:tcPr>
                  <w:tcW w:w="2136" w:type="dxa"/>
                  <w:shd w:val="clear" w:color="auto" w:fill="FFFFFF"/>
                  <w:tcMar>
                    <w:top w:w="0" w:type="dxa"/>
                    <w:left w:w="108" w:type="dxa"/>
                    <w:bottom w:w="0" w:type="dxa"/>
                    <w:right w:w="108" w:type="dxa"/>
                  </w:tcMar>
                  <w:vAlign w:val="center"/>
                </w:tcPr>
                <w:p w:rsidR="0073665D" w:rsidRPr="00DF278D" w:rsidRDefault="0073665D" w:rsidP="008C1FD6">
                  <w:pPr>
                    <w:rPr>
                      <w:color w:val="1F497D"/>
                    </w:rPr>
                  </w:pPr>
                </w:p>
              </w:tc>
              <w:tc>
                <w:tcPr>
                  <w:tcW w:w="3262" w:type="dxa"/>
                  <w:gridSpan w:val="5"/>
                  <w:shd w:val="clear" w:color="auto" w:fill="FFFFFF"/>
                  <w:tcMar>
                    <w:top w:w="0" w:type="dxa"/>
                    <w:left w:w="108" w:type="dxa"/>
                    <w:bottom w:w="0" w:type="dxa"/>
                    <w:right w:w="108" w:type="dxa"/>
                  </w:tcMar>
                </w:tcPr>
                <w:p w:rsidR="0073665D" w:rsidRPr="00DF278D" w:rsidRDefault="0073665D" w:rsidP="008C1FD6">
                  <w:pPr>
                    <w:rPr>
                      <w:color w:val="1F497D"/>
                    </w:rPr>
                  </w:pPr>
                </w:p>
              </w:tc>
            </w:tr>
            <w:tr w:rsidR="0073665D" w:rsidRPr="00DF278D" w:rsidTr="008C1FD6">
              <w:tc>
                <w:tcPr>
                  <w:tcW w:w="11100" w:type="dxa"/>
                  <w:gridSpan w:val="14"/>
                  <w:shd w:val="clear" w:color="auto" w:fill="F79646"/>
                  <w:tcMar>
                    <w:top w:w="0" w:type="dxa"/>
                    <w:left w:w="108" w:type="dxa"/>
                    <w:bottom w:w="0" w:type="dxa"/>
                    <w:right w:w="108" w:type="dxa"/>
                  </w:tcMar>
                  <w:hideMark/>
                </w:tcPr>
                <w:p w:rsidR="0073665D" w:rsidRPr="00DF278D" w:rsidRDefault="0073665D" w:rsidP="008C1FD6">
                  <w:r w:rsidRPr="00DF278D">
                    <w:rPr>
                      <w:b/>
                      <w:bCs/>
                      <w:color w:val="FFFFFF"/>
                      <w:sz w:val="28"/>
                      <w:szCs w:val="28"/>
                      <w:lang w:eastAsia="en-AU"/>
                    </w:rPr>
                    <w:t xml:space="preserve">Conferences and Events </w:t>
                  </w:r>
                </w:p>
              </w:tc>
            </w:tr>
            <w:tr w:rsidR="0073665D" w:rsidRPr="00DF278D" w:rsidTr="008C1FD6">
              <w:tc>
                <w:tcPr>
                  <w:tcW w:w="11100" w:type="dxa"/>
                  <w:gridSpan w:val="14"/>
                  <w:tcMar>
                    <w:top w:w="0" w:type="dxa"/>
                    <w:left w:w="108" w:type="dxa"/>
                    <w:bottom w:w="0" w:type="dxa"/>
                    <w:right w:w="108" w:type="dxa"/>
                  </w:tcMar>
                  <w:hideMark/>
                </w:tcPr>
                <w:p w:rsidR="0073665D" w:rsidRPr="00DF278D" w:rsidRDefault="0073665D" w:rsidP="008C1FD6">
                  <w:pPr>
                    <w:pStyle w:val="NormalWeb"/>
                    <w:numPr>
                      <w:ilvl w:val="0"/>
                      <w:numId w:val="4"/>
                    </w:numPr>
                    <w:rPr>
                      <w:rFonts w:ascii="Calibri" w:hAnsi="Calibri"/>
                      <w:color w:val="000000"/>
                      <w:sz w:val="22"/>
                      <w:szCs w:val="22"/>
                      <w:lang w:eastAsia="en-US"/>
                    </w:rPr>
                  </w:pPr>
                  <w:hyperlink r:id="rId244" w:history="1">
                    <w:r w:rsidRPr="00DF278D">
                      <w:rPr>
                        <w:rStyle w:val="Hyperlink"/>
                        <w:rFonts w:ascii="Calibri" w:hAnsi="Calibri"/>
                        <w:sz w:val="22"/>
                        <w:szCs w:val="22"/>
                        <w:lang w:eastAsia="en-US"/>
                      </w:rPr>
                      <w:t xml:space="preserve">Learn. Connect. Explore: Autodesk University </w:t>
                    </w:r>
                    <w:r w:rsidRPr="00DF278D">
                      <w:rPr>
                        <w:rStyle w:val="Hyperlink"/>
                        <w:rFonts w:ascii="Calibri" w:hAnsi="Calibri"/>
                        <w:sz w:val="22"/>
                        <w:szCs w:val="22"/>
                        <w:lang w:eastAsia="en-US"/>
                      </w:rPr>
                      <w:lastRenderedPageBreak/>
                      <w:t>Extension</w:t>
                    </w:r>
                  </w:hyperlink>
                  <w:r w:rsidRPr="00DF278D">
                    <w:rPr>
                      <w:rFonts w:ascii="Calibri" w:hAnsi="Calibri"/>
                      <w:color w:val="1F497D"/>
                      <w:sz w:val="22"/>
                      <w:szCs w:val="22"/>
                      <w:lang w:eastAsia="en-US"/>
                    </w:rPr>
                    <w:t>: 10</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&amp; 11</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November, Sydney</w:t>
                  </w:r>
                </w:p>
                <w:p w:rsidR="0073665D" w:rsidRPr="00DF278D" w:rsidRDefault="0073665D" w:rsidP="008C1FD6">
                  <w:pPr>
                    <w:pStyle w:val="NormalWeb"/>
                    <w:numPr>
                      <w:ilvl w:val="0"/>
                      <w:numId w:val="4"/>
                    </w:numPr>
                    <w:rPr>
                      <w:rFonts w:ascii="Calibri" w:hAnsi="Calibri"/>
                      <w:color w:val="1F497D"/>
                      <w:sz w:val="22"/>
                      <w:szCs w:val="22"/>
                      <w:lang w:eastAsia="en-US"/>
                    </w:rPr>
                  </w:pPr>
                  <w:hyperlink r:id="rId245" w:history="1">
                    <w:r w:rsidRPr="00DF278D">
                      <w:rPr>
                        <w:rStyle w:val="Hyperlink"/>
                        <w:rFonts w:ascii="Calibri" w:hAnsi="Calibri"/>
                        <w:sz w:val="22"/>
                        <w:szCs w:val="22"/>
                        <w:lang w:eastAsia="en-US"/>
                      </w:rPr>
                      <w:t>Jumbunna Short Film Festival</w:t>
                    </w:r>
                  </w:hyperlink>
                  <w:r w:rsidRPr="00DF278D">
                    <w:rPr>
                      <w:rFonts w:ascii="Calibri" w:hAnsi="Calibri"/>
                      <w:color w:val="1F497D"/>
                      <w:sz w:val="22"/>
                      <w:szCs w:val="22"/>
                      <w:lang w:eastAsia="en-US"/>
                    </w:rPr>
                    <w:t>: Royal Children’s Hospital, Melbourne, 14</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Nov, 10:00am – 11:30am</w:t>
                  </w:r>
                </w:p>
                <w:p w:rsidR="0073665D" w:rsidRPr="00DF278D" w:rsidRDefault="0073665D" w:rsidP="008C1FD6">
                  <w:pPr>
                    <w:pStyle w:val="NormalWeb"/>
                    <w:numPr>
                      <w:ilvl w:val="0"/>
                      <w:numId w:val="4"/>
                    </w:numPr>
                    <w:rPr>
                      <w:rFonts w:ascii="Calibri" w:hAnsi="Calibri"/>
                      <w:color w:val="000000"/>
                      <w:sz w:val="22"/>
                      <w:szCs w:val="22"/>
                      <w:lang w:eastAsia="en-US"/>
                    </w:rPr>
                  </w:pPr>
                  <w:r w:rsidRPr="00DF278D">
                    <w:rPr>
                      <w:rFonts w:ascii="Calibri" w:hAnsi="Calibri"/>
                      <w:color w:val="1F497D"/>
                      <w:sz w:val="22"/>
                      <w:szCs w:val="22"/>
                      <w:lang w:eastAsia="en-US"/>
                    </w:rPr>
                    <w:t>ICT: IT’S EVERYWHERE: Information Communication Technology Forum,  20</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Nov, 10:00am – 3:00pm, Echuca College, email </w:t>
                  </w:r>
                  <w:hyperlink r:id="rId246" w:history="1">
                    <w:r w:rsidRPr="00DF278D">
                      <w:rPr>
                        <w:rStyle w:val="Hyperlink"/>
                        <w:rFonts w:ascii="Calibri" w:hAnsi="Calibri"/>
                        <w:sz w:val="22"/>
                        <w:szCs w:val="22"/>
                        <w:lang w:eastAsia="en-US"/>
                      </w:rPr>
                      <w:t>werner.b@ccllen.com.au</w:t>
                    </w:r>
                  </w:hyperlink>
                  <w:r w:rsidRPr="00DF278D">
                    <w:rPr>
                      <w:rFonts w:ascii="Calibri" w:hAnsi="Calibri"/>
                      <w:color w:val="1F497D"/>
                      <w:sz w:val="22"/>
                      <w:szCs w:val="22"/>
                      <w:lang w:eastAsia="en-US"/>
                    </w:rPr>
                    <w:t xml:space="preserve"> </w:t>
                  </w:r>
                </w:p>
                <w:p w:rsidR="0073665D" w:rsidRPr="00DF278D" w:rsidRDefault="0073665D" w:rsidP="008C1FD6">
                  <w:pPr>
                    <w:pStyle w:val="NormalWeb"/>
                    <w:numPr>
                      <w:ilvl w:val="0"/>
                      <w:numId w:val="4"/>
                    </w:numPr>
                    <w:rPr>
                      <w:rFonts w:ascii="Calibri" w:hAnsi="Calibri"/>
                      <w:color w:val="1F497D"/>
                      <w:sz w:val="22"/>
                      <w:szCs w:val="22"/>
                      <w:lang w:eastAsia="en-US"/>
                    </w:rPr>
                  </w:pPr>
                  <w:hyperlink r:id="rId247" w:history="1">
                    <w:r w:rsidRPr="00DF278D">
                      <w:rPr>
                        <w:rStyle w:val="Hyperlink"/>
                        <w:rFonts w:ascii="Calibri" w:hAnsi="Calibri"/>
                        <w:sz w:val="22"/>
                        <w:szCs w:val="22"/>
                        <w:lang w:eastAsia="en-US"/>
                      </w:rPr>
                      <w:t>Home Economics Victoria Annual Conference</w:t>
                    </w:r>
                  </w:hyperlink>
                  <w:r w:rsidRPr="00DF278D">
                    <w:rPr>
                      <w:rFonts w:ascii="Calibri" w:hAnsi="Calibri"/>
                      <w:color w:val="1F497D"/>
                      <w:sz w:val="22"/>
                      <w:szCs w:val="22"/>
                      <w:lang w:eastAsia="en-US"/>
                    </w:rPr>
                    <w:t xml:space="preserve">: </w:t>
                  </w:r>
                  <w:proofErr w:type="spellStart"/>
                  <w:r w:rsidRPr="00DF278D">
                    <w:rPr>
                      <w:rFonts w:ascii="Calibri" w:hAnsi="Calibri"/>
                      <w:color w:val="1F497D"/>
                      <w:sz w:val="22"/>
                      <w:szCs w:val="22"/>
                      <w:lang w:eastAsia="en-US"/>
                    </w:rPr>
                    <w:t>Melb</w:t>
                  </w:r>
                  <w:proofErr w:type="spellEnd"/>
                  <w:r w:rsidRPr="00DF278D">
                    <w:rPr>
                      <w:rFonts w:ascii="Calibri" w:hAnsi="Calibri"/>
                      <w:color w:val="1F497D"/>
                      <w:sz w:val="22"/>
                      <w:szCs w:val="22"/>
                      <w:lang w:eastAsia="en-US"/>
                    </w:rPr>
                    <w:t xml:space="preserve"> Town Hall,  27 &amp; 28 Nov</w:t>
                  </w:r>
                </w:p>
                <w:p w:rsidR="0073665D" w:rsidRPr="00DF278D" w:rsidRDefault="0073665D" w:rsidP="008C1FD6">
                  <w:pPr>
                    <w:pStyle w:val="NormalWeb"/>
                    <w:numPr>
                      <w:ilvl w:val="0"/>
                      <w:numId w:val="4"/>
                    </w:numPr>
                    <w:rPr>
                      <w:rFonts w:ascii="Calibri" w:hAnsi="Calibri"/>
                      <w:color w:val="1F497D"/>
                      <w:sz w:val="22"/>
                      <w:szCs w:val="22"/>
                      <w:lang w:eastAsia="en-US"/>
                    </w:rPr>
                  </w:pPr>
                  <w:hyperlink r:id="rId248" w:history="1">
                    <w:r w:rsidRPr="00DF278D">
                      <w:rPr>
                        <w:rStyle w:val="Hyperlink"/>
                        <w:rFonts w:ascii="Calibri" w:hAnsi="Calibri"/>
                        <w:sz w:val="22"/>
                        <w:szCs w:val="22"/>
                        <w:lang w:eastAsia="en-US"/>
                      </w:rPr>
                      <w:t>ACHPER Conference</w:t>
                    </w:r>
                  </w:hyperlink>
                  <w:r w:rsidRPr="00DF278D">
                    <w:rPr>
                      <w:rFonts w:ascii="Calibri" w:hAnsi="Calibri"/>
                      <w:color w:val="1F497D"/>
                      <w:sz w:val="22"/>
                      <w:szCs w:val="22"/>
                      <w:lang w:eastAsia="en-US"/>
                    </w:rPr>
                    <w:t>, Monash University, Clayton, 27 &amp;28 Nov</w:t>
                  </w:r>
                </w:p>
                <w:p w:rsidR="0073665D" w:rsidRPr="00DF278D" w:rsidRDefault="0073665D" w:rsidP="008C1FD6">
                  <w:pPr>
                    <w:pStyle w:val="NormalWeb"/>
                    <w:numPr>
                      <w:ilvl w:val="0"/>
                      <w:numId w:val="4"/>
                    </w:numPr>
                    <w:rPr>
                      <w:rFonts w:ascii="Calibri" w:hAnsi="Calibri"/>
                      <w:color w:val="000000"/>
                      <w:sz w:val="22"/>
                      <w:szCs w:val="22"/>
                      <w:lang w:eastAsia="en-US"/>
                    </w:rPr>
                  </w:pPr>
                  <w:hyperlink r:id="rId249" w:history="1">
                    <w:proofErr w:type="spellStart"/>
                    <w:r w:rsidRPr="00DF278D">
                      <w:rPr>
                        <w:rStyle w:val="Hyperlink"/>
                        <w:rFonts w:ascii="Calibri" w:hAnsi="Calibri"/>
                        <w:sz w:val="22"/>
                        <w:szCs w:val="22"/>
                        <w:lang w:eastAsia="en-US"/>
                      </w:rPr>
                      <w:t>TeachMeet</w:t>
                    </w:r>
                    <w:proofErr w:type="spellEnd"/>
                    <w:r w:rsidRPr="00DF278D">
                      <w:rPr>
                        <w:rStyle w:val="Hyperlink"/>
                        <w:rFonts w:ascii="Calibri" w:hAnsi="Calibri"/>
                        <w:sz w:val="22"/>
                        <w:szCs w:val="22"/>
                        <w:lang w:eastAsia="en-US"/>
                      </w:rPr>
                      <w:t xml:space="preserve"> </w:t>
                    </w:r>
                    <w:proofErr w:type="spellStart"/>
                    <w:r w:rsidRPr="00DF278D">
                      <w:rPr>
                        <w:rStyle w:val="Hyperlink"/>
                        <w:rFonts w:ascii="Calibri" w:hAnsi="Calibri"/>
                        <w:sz w:val="22"/>
                        <w:szCs w:val="22"/>
                        <w:lang w:eastAsia="en-US"/>
                      </w:rPr>
                      <w:t>ScienceWorks</w:t>
                    </w:r>
                    <w:proofErr w:type="spellEnd"/>
                    <w:r w:rsidRPr="00DF278D">
                      <w:rPr>
                        <w:rStyle w:val="Hyperlink"/>
                        <w:rFonts w:ascii="Calibri" w:hAnsi="Calibri"/>
                        <w:sz w:val="22"/>
                        <w:szCs w:val="22"/>
                        <w:lang w:eastAsia="en-US"/>
                      </w:rPr>
                      <w:t>:</w:t>
                    </w:r>
                  </w:hyperlink>
                  <w:r w:rsidRPr="00DF278D">
                    <w:rPr>
                      <w:rFonts w:ascii="Calibri" w:hAnsi="Calibri"/>
                      <w:color w:val="1F497D"/>
                      <w:sz w:val="22"/>
                      <w:szCs w:val="22"/>
                      <w:lang w:eastAsia="en-US"/>
                    </w:rPr>
                    <w:t xml:space="preserve"> 29 November</w:t>
                  </w:r>
                </w:p>
                <w:p w:rsidR="0073665D" w:rsidRPr="00DF278D" w:rsidRDefault="0073665D" w:rsidP="008C1FD6">
                  <w:pPr>
                    <w:pStyle w:val="NormalWeb"/>
                    <w:numPr>
                      <w:ilvl w:val="0"/>
                      <w:numId w:val="4"/>
                    </w:numPr>
                    <w:rPr>
                      <w:rFonts w:ascii="Calibri" w:hAnsi="Calibri"/>
                      <w:color w:val="1F497D"/>
                      <w:sz w:val="22"/>
                      <w:szCs w:val="22"/>
                      <w:lang w:eastAsia="en-US"/>
                    </w:rPr>
                  </w:pPr>
                  <w:hyperlink r:id="rId250" w:history="1">
                    <w:proofErr w:type="spellStart"/>
                    <w:r w:rsidRPr="00DF278D">
                      <w:rPr>
                        <w:rStyle w:val="Hyperlink"/>
                        <w:rFonts w:ascii="Calibri" w:hAnsi="Calibri"/>
                        <w:sz w:val="22"/>
                        <w:szCs w:val="22"/>
                        <w:lang w:eastAsia="en-US"/>
                      </w:rPr>
                      <w:t>TeachMeet</w:t>
                    </w:r>
                    <w:proofErr w:type="spellEnd"/>
                    <w:r w:rsidRPr="00DF278D">
                      <w:rPr>
                        <w:rStyle w:val="Hyperlink"/>
                        <w:rFonts w:ascii="Calibri" w:hAnsi="Calibri"/>
                        <w:sz w:val="22"/>
                        <w:szCs w:val="22"/>
                        <w:lang w:eastAsia="en-US"/>
                      </w:rPr>
                      <w:t xml:space="preserve"> Melbourne</w:t>
                    </w:r>
                  </w:hyperlink>
                  <w:r w:rsidRPr="00DF278D">
                    <w:rPr>
                      <w:rFonts w:ascii="Calibri" w:hAnsi="Calibri"/>
                      <w:color w:val="1F497D"/>
                      <w:sz w:val="22"/>
                      <w:szCs w:val="22"/>
                      <w:lang w:eastAsia="en-US"/>
                    </w:rPr>
                    <w:t>: 2:00pm-4:00pm, 7</w:t>
                  </w:r>
                  <w:r w:rsidRPr="00DF278D">
                    <w:rPr>
                      <w:rFonts w:ascii="Calibri" w:hAnsi="Calibri"/>
                      <w:color w:val="1F497D"/>
                      <w:sz w:val="22"/>
                      <w:szCs w:val="22"/>
                      <w:vertAlign w:val="superscript"/>
                      <w:lang w:eastAsia="en-US"/>
                    </w:rPr>
                    <w:t>th</w:t>
                  </w:r>
                  <w:r w:rsidRPr="00DF278D">
                    <w:rPr>
                      <w:rFonts w:ascii="Calibri" w:hAnsi="Calibri"/>
                      <w:color w:val="1F497D"/>
                      <w:sz w:val="22"/>
                      <w:szCs w:val="22"/>
                      <w:lang w:eastAsia="en-US"/>
                    </w:rPr>
                    <w:t xml:space="preserve"> February</w:t>
                  </w:r>
                </w:p>
              </w:tc>
            </w:tr>
            <w:tr w:rsidR="0073665D" w:rsidRPr="00DF278D" w:rsidTr="008C1FD6">
              <w:tc>
                <w:tcPr>
                  <w:tcW w:w="11100" w:type="dxa"/>
                  <w:gridSpan w:val="14"/>
                  <w:shd w:val="clear" w:color="auto" w:fill="F79646"/>
                  <w:tcMar>
                    <w:top w:w="0" w:type="dxa"/>
                    <w:left w:w="108" w:type="dxa"/>
                    <w:bottom w:w="0" w:type="dxa"/>
                    <w:right w:w="108" w:type="dxa"/>
                  </w:tcMar>
                  <w:vAlign w:val="center"/>
                  <w:hideMark/>
                </w:tcPr>
                <w:p w:rsidR="0073665D" w:rsidRPr="00DF278D" w:rsidRDefault="0073665D" w:rsidP="008C1FD6">
                  <w:pPr>
                    <w:rPr>
                      <w:b/>
                      <w:bCs/>
                      <w:color w:val="FFFFFF"/>
                      <w:sz w:val="28"/>
                      <w:szCs w:val="28"/>
                      <w:lang w:eastAsia="en-AU"/>
                    </w:rPr>
                  </w:pPr>
                  <w:r w:rsidRPr="00DF278D">
                    <w:rPr>
                      <w:b/>
                      <w:bCs/>
                      <w:color w:val="FFFFFF"/>
                      <w:sz w:val="28"/>
                      <w:szCs w:val="28"/>
                      <w:lang w:eastAsia="en-AU"/>
                    </w:rPr>
                    <w:lastRenderedPageBreak/>
                    <w:t>Resources</w:t>
                  </w:r>
                  <w:r w:rsidRPr="00DF278D">
                    <w:rPr>
                      <w:b/>
                      <w:bCs/>
                      <w:color w:val="1F497D"/>
                      <w:sz w:val="28"/>
                      <w:szCs w:val="28"/>
                      <w:lang w:eastAsia="en-AU"/>
                    </w:rPr>
                    <w:t xml:space="preserve"> </w:t>
                  </w:r>
                </w:p>
              </w:tc>
            </w:tr>
            <w:tr w:rsidR="0073665D" w:rsidRPr="00DF278D" w:rsidTr="008C1FD6">
              <w:tc>
                <w:tcPr>
                  <w:tcW w:w="2406" w:type="dxa"/>
                  <w:tcMar>
                    <w:top w:w="0" w:type="dxa"/>
                    <w:left w:w="108" w:type="dxa"/>
                    <w:bottom w:w="0" w:type="dxa"/>
                    <w:right w:w="108" w:type="dxa"/>
                  </w:tcMar>
                  <w:vAlign w:val="center"/>
                </w:tcPr>
                <w:p w:rsidR="0073665D" w:rsidRPr="00DF278D" w:rsidRDefault="0073665D" w:rsidP="008C1FD6">
                  <w:pPr>
                    <w:jc w:val="center"/>
                    <w:rPr>
                      <w:lang w:eastAsia="en-AU"/>
                    </w:rPr>
                  </w:pPr>
                </w:p>
                <w:p w:rsidR="0073665D" w:rsidRPr="00DF278D" w:rsidRDefault="0073665D" w:rsidP="008C1FD6">
                  <w:pPr>
                    <w:jc w:val="center"/>
                    <w:rPr>
                      <w:color w:val="1F497D"/>
                      <w:lang w:eastAsia="en-AU"/>
                    </w:rPr>
                  </w:pPr>
                </w:p>
                <w:p w:rsidR="0073665D" w:rsidRPr="00DF278D" w:rsidRDefault="0073665D" w:rsidP="008C1FD6">
                  <w:pPr>
                    <w:jc w:val="center"/>
                    <w:rPr>
                      <w:color w:val="1F497D"/>
                      <w:lang w:eastAsia="en-AU"/>
                    </w:rPr>
                  </w:pPr>
                  <w:hyperlink r:id="rId251" w:history="1">
                    <w:r w:rsidRPr="00DF278D">
                      <w:rPr>
                        <w:lang w:eastAsia="en-AU"/>
                      </w:rPr>
                      <w:fldChar w:fldCharType="begin"/>
                    </w:r>
                    <w:r w:rsidRPr="00DF278D">
                      <w:rPr>
                        <w:lang w:eastAsia="en-AU"/>
                      </w:rPr>
                      <w:instrText xml:space="preserve"> INCLUDEPICTURE  "cid:image013.png@01CFF91E.D44FD310" \* MERGEFORMATINET </w:instrText>
                    </w:r>
                    <w:r w:rsidRPr="00DF278D">
                      <w:rPr>
                        <w:lang w:eastAsia="en-AU"/>
                      </w:rPr>
                      <w:fldChar w:fldCharType="separate"/>
                    </w:r>
                    <w:r w:rsidRPr="00DF278D">
                      <w:rPr>
                        <w:lang w:eastAsia="en-AU"/>
                      </w:rPr>
                      <w:pict w14:anchorId="2DDDDA41">
                        <v:shape id="_x0000_i1128" type="#_x0000_t75" alt="Description: cid:image013.png@01CFF91E.D44FD310" style="width:78.35pt;height:42.75pt">
                          <v:imagedata r:id="rId76" r:href="rId252"/>
                        </v:shape>
                      </w:pict>
                    </w:r>
                    <w:r w:rsidRPr="00DF278D">
                      <w:rPr>
                        <w:lang w:eastAsia="en-AU"/>
                      </w:rPr>
                      <w:fldChar w:fldCharType="end"/>
                    </w:r>
                  </w:hyperlink>
                </w:p>
              </w:tc>
              <w:tc>
                <w:tcPr>
                  <w:tcW w:w="8694" w:type="dxa"/>
                  <w:gridSpan w:val="13"/>
                  <w:tcMar>
                    <w:top w:w="0" w:type="dxa"/>
                    <w:left w:w="108" w:type="dxa"/>
                    <w:bottom w:w="0" w:type="dxa"/>
                    <w:right w:w="108" w:type="dxa"/>
                  </w:tcMar>
                </w:tcPr>
                <w:p w:rsidR="0073665D" w:rsidRPr="00DF278D" w:rsidRDefault="0073665D" w:rsidP="008C1FD6">
                  <w:pPr>
                    <w:ind w:right="91"/>
                    <w:rPr>
                      <w:rFonts w:ascii="Arial" w:hAnsi="Arial" w:cs="Arial"/>
                      <w:color w:val="444444"/>
                      <w:sz w:val="20"/>
                      <w:szCs w:val="20"/>
                      <w:shd w:val="clear" w:color="auto" w:fill="FFFFFF"/>
                    </w:rPr>
                  </w:pPr>
                </w:p>
                <w:p w:rsidR="0073665D" w:rsidRPr="00DF278D" w:rsidRDefault="0073665D" w:rsidP="008C1FD6">
                  <w:pPr>
                    <w:pStyle w:val="ListParagraph"/>
                    <w:numPr>
                      <w:ilvl w:val="0"/>
                      <w:numId w:val="2"/>
                    </w:numPr>
                    <w:rPr>
                      <w:rFonts w:ascii="Arial" w:hAnsi="Arial" w:cs="Arial"/>
                      <w:color w:val="1F497D"/>
                      <w:sz w:val="18"/>
                      <w:szCs w:val="18"/>
                    </w:rPr>
                  </w:pPr>
                  <w:hyperlink r:id="rId253" w:history="1">
                    <w:r w:rsidRPr="00DF278D">
                      <w:rPr>
                        <w:rStyle w:val="Hyperlink"/>
                        <w:lang w:eastAsia="en-US"/>
                      </w:rPr>
                      <w:t>Unlocking the Potential</w:t>
                    </w:r>
                  </w:hyperlink>
                  <w:r w:rsidRPr="00DF278D">
                    <w:rPr>
                      <w:color w:val="1F497D"/>
                      <w:lang w:eastAsia="en-US"/>
                    </w:rPr>
                    <w:t xml:space="preserve"> – A digital learning strategy for Victorian education and development settings sets out three interconnected strategic themes - learning, technology and change and a set of actions to implement.</w:t>
                  </w: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jc w:val="center"/>
                    <w:rPr>
                      <w:rFonts w:ascii="Times New Roman" w:hAnsi="Times New Roman"/>
                      <w:sz w:val="20"/>
                      <w:szCs w:val="20"/>
                      <w:lang w:eastAsia="en-AU"/>
                    </w:rPr>
                  </w:pPr>
                  <w:hyperlink r:id="rId254" w:history="1">
                    <w:r w:rsidRPr="00DF278D">
                      <w:rPr>
                        <w:lang w:eastAsia="en-AU"/>
                      </w:rPr>
                      <w:fldChar w:fldCharType="begin"/>
                    </w:r>
                    <w:r w:rsidRPr="00DF278D">
                      <w:rPr>
                        <w:lang w:eastAsia="en-AU"/>
                      </w:rPr>
                      <w:instrText xml:space="preserve"> INCLUDEPICTURE  "cid:image011.jpg@01CFFA62.A7B527C0" \* MERGEFORMATINET </w:instrText>
                    </w:r>
                    <w:r w:rsidRPr="00DF278D">
                      <w:rPr>
                        <w:lang w:eastAsia="en-AU"/>
                      </w:rPr>
                      <w:fldChar w:fldCharType="separate"/>
                    </w:r>
                    <w:r w:rsidRPr="00DF278D">
                      <w:rPr>
                        <w:lang w:eastAsia="en-AU"/>
                      </w:rPr>
                      <w:pict w14:anchorId="330AC3AF">
                        <v:shape id="_x0000_i1129" type="#_x0000_t75" alt="" style="width:71.2pt;height:51.45pt">
                          <v:imagedata r:id="rId80" r:href="rId255"/>
                        </v:shape>
                      </w:pict>
                    </w:r>
                    <w:r w:rsidRPr="00DF278D">
                      <w:rPr>
                        <w:lang w:eastAsia="en-AU"/>
                      </w:rPr>
                      <w:fldChar w:fldCharType="end"/>
                    </w:r>
                  </w:hyperlink>
                </w:p>
              </w:tc>
              <w:tc>
                <w:tcPr>
                  <w:tcW w:w="8694" w:type="dxa"/>
                  <w:gridSpan w:val="13"/>
                  <w:tcMar>
                    <w:top w:w="0" w:type="dxa"/>
                    <w:left w:w="108" w:type="dxa"/>
                    <w:bottom w:w="0" w:type="dxa"/>
                    <w:right w:w="108" w:type="dxa"/>
                  </w:tcMar>
                </w:tcPr>
                <w:p w:rsidR="0073665D" w:rsidRPr="00DF278D" w:rsidRDefault="0073665D" w:rsidP="008C1FD6">
                  <w:pPr>
                    <w:ind w:right="91"/>
                    <w:rPr>
                      <w:rFonts w:ascii="Arial" w:hAnsi="Arial" w:cs="Arial"/>
                      <w:color w:val="1F497D"/>
                      <w:sz w:val="18"/>
                      <w:szCs w:val="18"/>
                    </w:rPr>
                  </w:pP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The </w:t>
                  </w:r>
                  <w:hyperlink r:id="rId256" w:history="1">
                    <w:r w:rsidRPr="00DF278D">
                      <w:rPr>
                        <w:rStyle w:val="Hyperlink"/>
                        <w:lang w:eastAsia="en-US"/>
                      </w:rPr>
                      <w:t>Digital Deck</w:t>
                    </w:r>
                  </w:hyperlink>
                  <w:r w:rsidRPr="00DF278D">
                    <w:rPr>
                      <w:color w:val="1F497D"/>
                      <w:lang w:eastAsia="en-US"/>
                    </w:rPr>
                    <w:t xml:space="preserve"> is like a pack of cards and provides a quick overview of the range of digital resources available to schools. It starts with an </w:t>
                  </w:r>
                  <w:proofErr w:type="spellStart"/>
                  <w:r w:rsidRPr="00DF278D">
                    <w:rPr>
                      <w:color w:val="1F497D"/>
                      <w:lang w:eastAsia="en-US"/>
                    </w:rPr>
                    <w:t>eduSTAR</w:t>
                  </w:r>
                  <w:proofErr w:type="spellEnd"/>
                  <w:r w:rsidRPr="00DF278D">
                    <w:rPr>
                      <w:color w:val="1F497D"/>
                      <w:lang w:eastAsia="en-US"/>
                    </w:rPr>
                    <w:t xml:space="preserve"> overview then explores other resources and methods along a continuum. Each card has a description, advice for getting started and classroom ideas. The cards are available in hard copy or can be accessed online. For more information, see: </w:t>
                  </w:r>
                  <w:hyperlink r:id="rId257" w:history="1">
                    <w:r w:rsidRPr="00DF278D">
                      <w:rPr>
                        <w:rStyle w:val="Hyperlink"/>
                        <w:color w:val="1F497D"/>
                        <w:lang w:eastAsia="en-US"/>
                      </w:rPr>
                      <w:t>Digital Deck</w:t>
                    </w:r>
                  </w:hyperlink>
                </w:p>
                <w:p w:rsidR="0073665D" w:rsidRPr="00DF278D" w:rsidRDefault="0073665D" w:rsidP="008C1FD6">
                  <w:pPr>
                    <w:pStyle w:val="ListParagraph"/>
                    <w:numPr>
                      <w:ilvl w:val="0"/>
                      <w:numId w:val="2"/>
                    </w:numPr>
                    <w:rPr>
                      <w:color w:val="1F497D"/>
                      <w:lang w:eastAsia="en-US"/>
                    </w:rPr>
                  </w:pPr>
                  <w:r w:rsidRPr="00DF278D">
                    <w:rPr>
                      <w:color w:val="1F497D"/>
                      <w:lang w:eastAsia="en-US"/>
                    </w:rPr>
                    <w:t>If you would like a set of cards for your school, please contact: </w:t>
                  </w:r>
                  <w:hyperlink r:id="rId258" w:history="1">
                    <w:r w:rsidRPr="00DF278D">
                      <w:rPr>
                        <w:rStyle w:val="Hyperlink"/>
                        <w:color w:val="1F497D"/>
                        <w:lang w:eastAsia="en-US"/>
                      </w:rPr>
                      <w:t>digital.learning@edumail.vic.gov.au</w:t>
                    </w:r>
                  </w:hyperlink>
                  <w:r w:rsidRPr="00DF278D">
                    <w:rPr>
                      <w:color w:val="1F497D"/>
                      <w:lang w:eastAsia="en-US"/>
                    </w:rPr>
                    <w:t>  </w:t>
                  </w:r>
                </w:p>
                <w:p w:rsidR="0073665D" w:rsidRPr="00DF278D" w:rsidRDefault="0073665D" w:rsidP="008C1FD6">
                  <w:pPr>
                    <w:ind w:right="91"/>
                    <w:rPr>
                      <w:color w:val="1F497D"/>
                    </w:rPr>
                  </w:pPr>
                </w:p>
                <w:p w:rsidR="0073665D" w:rsidRPr="00DF278D" w:rsidRDefault="0073665D" w:rsidP="008C1FD6">
                  <w:pPr>
                    <w:ind w:right="91"/>
                    <w:rPr>
                      <w:color w:val="1F497D"/>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jc w:val="center"/>
                    <w:rPr>
                      <w:lang w:eastAsia="en-AU"/>
                    </w:rPr>
                  </w:pPr>
                  <w:hyperlink r:id="rId259" w:history="1">
                    <w:r w:rsidRPr="00DF278D">
                      <w:rPr>
                        <w:lang w:eastAsia="en-AU"/>
                      </w:rPr>
                      <w:fldChar w:fldCharType="begin"/>
                    </w:r>
                    <w:r w:rsidRPr="00DF278D">
                      <w:rPr>
                        <w:lang w:eastAsia="en-AU"/>
                      </w:rPr>
                      <w:instrText xml:space="preserve"> INCLUDEPICTURE  "cid:image008.png@01CFF913.21A26760" \* MERGEFORMATINET </w:instrText>
                    </w:r>
                    <w:r w:rsidRPr="00DF278D">
                      <w:rPr>
                        <w:lang w:eastAsia="en-AU"/>
                      </w:rPr>
                      <w:fldChar w:fldCharType="separate"/>
                    </w:r>
                    <w:r w:rsidRPr="00DF278D">
                      <w:rPr>
                        <w:lang w:eastAsia="en-AU"/>
                      </w:rPr>
                      <w:pict w14:anchorId="3F01E2C5">
                        <v:shape id="_x0000_i1130" type="#_x0000_t75" alt="Description: cid:image008.png@01CFF913.21A26760" style="width:84.65pt;height:26.9pt">
                          <v:imagedata r:id="rId86" r:href="rId260"/>
                        </v:shape>
                      </w:pict>
                    </w:r>
                    <w:r w:rsidRPr="00DF278D">
                      <w:rPr>
                        <w:lang w:eastAsia="en-AU"/>
                      </w:rPr>
                      <w:fldChar w:fldCharType="end"/>
                    </w:r>
                  </w:hyperlink>
                </w:p>
              </w:tc>
              <w:tc>
                <w:tcPr>
                  <w:tcW w:w="8694" w:type="dxa"/>
                  <w:gridSpan w:val="13"/>
                  <w:tcMar>
                    <w:top w:w="0" w:type="dxa"/>
                    <w:left w:w="108" w:type="dxa"/>
                    <w:bottom w:w="0" w:type="dxa"/>
                    <w:right w:w="108" w:type="dxa"/>
                  </w:tcMar>
                </w:tcPr>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The </w:t>
                  </w:r>
                  <w:hyperlink r:id="rId261" w:history="1">
                    <w:proofErr w:type="spellStart"/>
                    <w:r w:rsidRPr="00DF278D">
                      <w:rPr>
                        <w:rStyle w:val="Hyperlink"/>
                        <w:lang w:eastAsia="en-US"/>
                      </w:rPr>
                      <w:t>eduSTAR</w:t>
                    </w:r>
                    <w:proofErr w:type="spellEnd"/>
                    <w:r w:rsidRPr="00DF278D">
                      <w:rPr>
                        <w:rStyle w:val="Hyperlink"/>
                        <w:lang w:eastAsia="en-US"/>
                      </w:rPr>
                      <w:t> online catalogue</w:t>
                    </w:r>
                  </w:hyperlink>
                  <w:r w:rsidRPr="00DF278D">
                    <w:rPr>
                      <w:color w:val="1F497D"/>
                      <w:lang w:eastAsia="en-US"/>
                    </w:rPr>
                    <w:t xml:space="preserve"> provides educational software that adds value to teaching and learning. Teachers and students can search for software by learning area, once authenticated they can download core software and install it on multiple devices. There are over </w:t>
                  </w:r>
                  <w:r w:rsidRPr="00DF278D">
                    <w:rPr>
                      <w:color w:val="1F497D"/>
                      <w:lang w:eastAsia="en-US"/>
                    </w:rPr>
                    <w:lastRenderedPageBreak/>
                    <w:t>80 software applications available and 24 support tutorials, see: </w:t>
                  </w:r>
                  <w:proofErr w:type="spellStart"/>
                  <w:r w:rsidRPr="00DF278D">
                    <w:fldChar w:fldCharType="begin"/>
                  </w:r>
                  <w:r w:rsidRPr="00DF278D">
                    <w:instrText xml:space="preserve"> HYPERLINK "https://www.edustar.vic.edu.au/catalogue/Pages/Home.aspx" </w:instrText>
                  </w:r>
                  <w:r w:rsidRPr="00DF278D">
                    <w:fldChar w:fldCharType="separate"/>
                  </w:r>
                  <w:r w:rsidRPr="00DF278D">
                    <w:rPr>
                      <w:rStyle w:val="Hyperlink"/>
                      <w:color w:val="1F497D"/>
                      <w:lang w:eastAsia="en-US"/>
                    </w:rPr>
                    <w:t>eduSTAR</w:t>
                  </w:r>
                  <w:proofErr w:type="spellEnd"/>
                  <w:r w:rsidRPr="00DF278D">
                    <w:rPr>
                      <w:rStyle w:val="Hyperlink"/>
                      <w:color w:val="1F497D"/>
                      <w:lang w:eastAsia="en-US"/>
                    </w:rPr>
                    <w:t xml:space="preserve"> catalogue</w:t>
                  </w:r>
                  <w:r w:rsidRPr="00DF278D">
                    <w:fldChar w:fldCharType="end"/>
                  </w:r>
                </w:p>
                <w:p w:rsidR="0073665D" w:rsidRPr="00DF278D" w:rsidRDefault="0073665D" w:rsidP="008C1FD6">
                  <w:pPr>
                    <w:pStyle w:val="ListParagraph"/>
                    <w:numPr>
                      <w:ilvl w:val="0"/>
                      <w:numId w:val="2"/>
                    </w:numPr>
                    <w:rPr>
                      <w:rFonts w:ascii="Arial" w:hAnsi="Arial" w:cs="Arial"/>
                      <w:color w:val="1F497D"/>
                      <w:sz w:val="18"/>
                      <w:szCs w:val="18"/>
                    </w:rPr>
                  </w:pPr>
                  <w:r w:rsidRPr="00DF278D">
                    <w:rPr>
                      <w:color w:val="1F497D"/>
                      <w:lang w:eastAsia="en-US"/>
                    </w:rPr>
                    <w:t>The broad range of applications cover video, image and music creation, animation, thinking skills, graphics, game making and 3-D modelling, plus literacy, mathematics, science software and more.</w:t>
                  </w:r>
                </w:p>
                <w:p w:rsidR="0073665D" w:rsidRPr="00DF278D" w:rsidRDefault="0073665D" w:rsidP="008C1FD6">
                  <w:pPr>
                    <w:pStyle w:val="ListParagraph"/>
                    <w:ind w:left="360"/>
                    <w:rPr>
                      <w:rFonts w:ascii="Arial" w:hAnsi="Arial" w:cs="Arial"/>
                      <w:color w:val="1F497D"/>
                      <w:sz w:val="18"/>
                      <w:szCs w:val="18"/>
                    </w:rPr>
                  </w:pPr>
                </w:p>
              </w:tc>
            </w:tr>
            <w:tr w:rsidR="0073665D" w:rsidRPr="00DF278D" w:rsidTr="008C1FD6">
              <w:tc>
                <w:tcPr>
                  <w:tcW w:w="2406" w:type="dxa"/>
                  <w:tcMar>
                    <w:top w:w="0" w:type="dxa"/>
                    <w:left w:w="108" w:type="dxa"/>
                    <w:bottom w:w="0" w:type="dxa"/>
                    <w:right w:w="108" w:type="dxa"/>
                  </w:tcMar>
                  <w:vAlign w:val="center"/>
                </w:tcPr>
                <w:p w:rsidR="0073665D" w:rsidRPr="00DF278D" w:rsidRDefault="0073665D" w:rsidP="008C1FD6">
                  <w:pPr>
                    <w:jc w:val="center"/>
                    <w:rPr>
                      <w:lang w:eastAsia="en-AU"/>
                    </w:rPr>
                  </w:pPr>
                </w:p>
              </w:tc>
              <w:tc>
                <w:tcPr>
                  <w:tcW w:w="8694" w:type="dxa"/>
                  <w:gridSpan w:val="13"/>
                  <w:tcMar>
                    <w:top w:w="0" w:type="dxa"/>
                    <w:left w:w="108" w:type="dxa"/>
                    <w:bottom w:w="0" w:type="dxa"/>
                    <w:right w:w="108" w:type="dxa"/>
                  </w:tcMar>
                </w:tcPr>
                <w:p w:rsidR="0073665D" w:rsidRPr="00DF278D" w:rsidRDefault="0073665D" w:rsidP="008C1FD6">
                  <w:pPr>
                    <w:pStyle w:val="ListParagraph"/>
                    <w:ind w:left="360"/>
                    <w:rPr>
                      <w:color w:val="1F497D"/>
                      <w:lang w:eastAsia="en-US"/>
                    </w:rPr>
                  </w:pPr>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jc w:val="center"/>
                    <w:rPr>
                      <w:lang w:eastAsia="en-AU"/>
                    </w:rPr>
                  </w:pPr>
                  <w:hyperlink r:id="rId262" w:history="1">
                    <w:r w:rsidRPr="00DF278D">
                      <w:rPr>
                        <w:lang w:eastAsia="en-AU"/>
                      </w:rPr>
                      <w:fldChar w:fldCharType="begin"/>
                    </w:r>
                    <w:r w:rsidRPr="00DF278D">
                      <w:rPr>
                        <w:lang w:eastAsia="en-AU"/>
                      </w:rPr>
                      <w:instrText xml:space="preserve"> INCLUDEPICTURE  "cid:image005.png@01CFF8F5.2CAE2540" \* MERGEFORMATINET </w:instrText>
                    </w:r>
                    <w:r w:rsidRPr="00DF278D">
                      <w:rPr>
                        <w:lang w:eastAsia="en-AU"/>
                      </w:rPr>
                      <w:fldChar w:fldCharType="separate"/>
                    </w:r>
                    <w:r w:rsidRPr="00DF278D">
                      <w:rPr>
                        <w:lang w:eastAsia="en-AU"/>
                      </w:rPr>
                      <w:pict w14:anchorId="4665835F">
                        <v:shape id="_x0000_i1131" type="#_x0000_t75" alt="Description: cid:image005.png@01CFF8F5.2CAE2540" style="width:70.4pt;height:42.75pt">
                          <v:imagedata r:id="rId90" r:href="rId263"/>
                        </v:shape>
                      </w:pict>
                    </w:r>
                    <w:r w:rsidRPr="00DF278D">
                      <w:rPr>
                        <w:lang w:eastAsia="en-AU"/>
                      </w:rPr>
                      <w:fldChar w:fldCharType="end"/>
                    </w:r>
                  </w:hyperlink>
                </w:p>
              </w:tc>
              <w:tc>
                <w:tcPr>
                  <w:tcW w:w="8694" w:type="dxa"/>
                  <w:gridSpan w:val="13"/>
                  <w:tcMar>
                    <w:top w:w="0" w:type="dxa"/>
                    <w:left w:w="108" w:type="dxa"/>
                    <w:bottom w:w="0" w:type="dxa"/>
                    <w:right w:w="108" w:type="dxa"/>
                  </w:tcMar>
                  <w:hideMark/>
                </w:tcPr>
                <w:p w:rsidR="0073665D" w:rsidRPr="00DF278D" w:rsidRDefault="0073665D" w:rsidP="008C1FD6">
                  <w:pPr>
                    <w:pStyle w:val="ListParagraph"/>
                    <w:numPr>
                      <w:ilvl w:val="0"/>
                      <w:numId w:val="2"/>
                    </w:numPr>
                    <w:rPr>
                      <w:color w:val="1F497D"/>
                      <w:lang w:eastAsia="en-US"/>
                    </w:rPr>
                  </w:pPr>
                  <w:hyperlink r:id="rId264" w:history="1">
                    <w:r w:rsidRPr="00DF278D">
                      <w:rPr>
                        <w:rStyle w:val="Hyperlink"/>
                        <w:lang w:eastAsia="en-US"/>
                      </w:rPr>
                      <w:t>FUSE</w:t>
                    </w:r>
                  </w:hyperlink>
                  <w:r w:rsidRPr="00DF278D">
                    <w:rPr>
                      <w:color w:val="1F497D"/>
                      <w:lang w:eastAsia="en-US"/>
                    </w:rPr>
                    <w:t xml:space="preserve"> (Find, Use, Share, </w:t>
                  </w:r>
                  <w:proofErr w:type="gramStart"/>
                  <w:r w:rsidRPr="00DF278D">
                    <w:rPr>
                      <w:color w:val="1F497D"/>
                      <w:lang w:eastAsia="en-US"/>
                    </w:rPr>
                    <w:t>Education</w:t>
                  </w:r>
                  <w:proofErr w:type="gramEnd"/>
                  <w:r w:rsidRPr="00DF278D">
                    <w:rPr>
                      <w:color w:val="1F497D"/>
                      <w:lang w:eastAsia="en-US"/>
                    </w:rPr>
                    <w:t>) provides access to relevant, informative and exciting online educational resources from around the world.</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Students and teachers can search for websites, images, audio and video and other online resources. All resources are recommended and reviewed by educators, and tagged according to audience, subject areas, </w:t>
                  </w:r>
                  <w:proofErr w:type="spellStart"/>
                  <w:r w:rsidRPr="00DF278D">
                    <w:rPr>
                      <w:color w:val="1F497D"/>
                      <w:lang w:eastAsia="en-US"/>
                    </w:rPr>
                    <w:t>AusVELS</w:t>
                  </w:r>
                  <w:proofErr w:type="spellEnd"/>
                  <w:r w:rsidRPr="00DF278D">
                    <w:rPr>
                      <w:color w:val="1F497D"/>
                      <w:lang w:eastAsia="en-US"/>
                    </w:rPr>
                    <w:t>, post-compulsory and early childhood curriculum frameworks.</w:t>
                  </w:r>
                </w:p>
                <w:p w:rsidR="0073665D" w:rsidRPr="00DF278D" w:rsidRDefault="0073665D" w:rsidP="008C1FD6">
                  <w:pPr>
                    <w:pStyle w:val="ListParagraph"/>
                    <w:numPr>
                      <w:ilvl w:val="0"/>
                      <w:numId w:val="2"/>
                    </w:numPr>
                    <w:rPr>
                      <w:color w:val="1F497D"/>
                      <w:lang w:eastAsia="en-US"/>
                    </w:rPr>
                  </w:pPr>
                  <w:r w:rsidRPr="00DF278D">
                    <w:rPr>
                      <w:color w:val="1F497D"/>
                      <w:lang w:eastAsia="en-US"/>
                    </w:rPr>
                    <w:t>Victorian government school staff can log in to view more content and use their "My Desk" space to upload and share content or create resource packages. For more information, see: </w:t>
                  </w:r>
                  <w:hyperlink r:id="rId265" w:history="1">
                    <w:r w:rsidRPr="00DF278D">
                      <w:rPr>
                        <w:rStyle w:val="Hyperlink"/>
                        <w:color w:val="1F497D"/>
                        <w:lang w:eastAsia="en-US"/>
                      </w:rPr>
                      <w:t>FUSE</w:t>
                    </w:r>
                  </w:hyperlink>
                </w:p>
              </w:tc>
            </w:tr>
            <w:tr w:rsidR="0073665D" w:rsidRPr="00DF278D" w:rsidTr="008C1FD6">
              <w:tc>
                <w:tcPr>
                  <w:tcW w:w="2406" w:type="dxa"/>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c>
                <w:tcPr>
                  <w:tcW w:w="8694" w:type="dxa"/>
                  <w:gridSpan w:val="13"/>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4"/>
                  <w:tcMar>
                    <w:top w:w="0" w:type="dxa"/>
                    <w:left w:w="108" w:type="dxa"/>
                    <w:bottom w:w="0" w:type="dxa"/>
                    <w:right w:w="108" w:type="dxa"/>
                  </w:tcMa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rPr>
                <w:trHeight w:val="309"/>
              </w:trPr>
              <w:tc>
                <w:tcPr>
                  <w:tcW w:w="11100" w:type="dxa"/>
                  <w:gridSpan w:val="14"/>
                  <w:shd w:val="clear" w:color="auto" w:fill="F79646"/>
                  <w:tcMar>
                    <w:top w:w="0" w:type="dxa"/>
                    <w:left w:w="108" w:type="dxa"/>
                    <w:bottom w:w="0" w:type="dxa"/>
                    <w:right w:w="108" w:type="dxa"/>
                  </w:tcMar>
                  <w:vAlign w:val="center"/>
                  <w:hideMark/>
                </w:tcPr>
                <w:p w:rsidR="0073665D" w:rsidRPr="00DF278D" w:rsidRDefault="0073665D" w:rsidP="008C1FD6">
                  <w:pPr>
                    <w:rPr>
                      <w:b/>
                      <w:bCs/>
                      <w:color w:val="FFFFFF"/>
                      <w:sz w:val="28"/>
                      <w:szCs w:val="28"/>
                      <w:lang w:eastAsia="en-AU"/>
                    </w:rPr>
                  </w:pPr>
                  <w:r w:rsidRPr="00DF278D">
                    <w:rPr>
                      <w:b/>
                      <w:bCs/>
                      <w:color w:val="FFFFFF"/>
                      <w:sz w:val="28"/>
                      <w:szCs w:val="28"/>
                      <w:lang w:eastAsia="en-AU"/>
                    </w:rPr>
                    <w:t>Research</w:t>
                  </w:r>
                </w:p>
              </w:tc>
            </w:tr>
            <w:tr w:rsidR="0073665D" w:rsidRPr="00DF278D" w:rsidTr="008C1FD6">
              <w:trPr>
                <w:trHeight w:val="309"/>
              </w:trPr>
              <w:tc>
                <w:tcPr>
                  <w:tcW w:w="2406" w:type="dxa"/>
                  <w:tcMar>
                    <w:top w:w="0" w:type="dxa"/>
                    <w:left w:w="108" w:type="dxa"/>
                    <w:bottom w:w="0" w:type="dxa"/>
                    <w:right w:w="108" w:type="dxa"/>
                  </w:tcMar>
                  <w:vAlign w:val="center"/>
                  <w:hideMark/>
                </w:tcPr>
                <w:p w:rsidR="0073665D" w:rsidRPr="00DF278D" w:rsidRDefault="0073665D" w:rsidP="008C1FD6">
                  <w:pPr>
                    <w:pStyle w:val="ListParagraph"/>
                    <w:spacing w:before="100" w:beforeAutospacing="1" w:after="100" w:afterAutospacing="1"/>
                    <w:ind w:left="0"/>
                  </w:pPr>
                  <w:hyperlink r:id="rId266" w:history="1">
                    <w:r w:rsidRPr="00DF278D">
                      <w:fldChar w:fldCharType="begin"/>
                    </w:r>
                    <w:r w:rsidRPr="00DF278D">
                      <w:instrText xml:space="preserve"> INCLUDEPICTURE  "cid:image019.jpg@01CFFA62.A7B527C0" \* MERGEFORMATINET </w:instrText>
                    </w:r>
                    <w:r w:rsidRPr="00DF278D">
                      <w:fldChar w:fldCharType="separate"/>
                    </w:r>
                    <w:r w:rsidRPr="00DF278D">
                      <w:pict w14:anchorId="3F6DAB41">
                        <v:shape id="_x0000_i1132" type="#_x0000_t75" alt="" style="width:107.6pt;height:21.35pt">
                          <v:imagedata r:id="rId95" r:href="rId267"/>
                        </v:shape>
                      </w:pict>
                    </w:r>
                    <w:r w:rsidRPr="00DF278D">
                      <w:fldChar w:fldCharType="end"/>
                    </w:r>
                  </w:hyperlink>
                </w:p>
              </w:tc>
              <w:tc>
                <w:tcPr>
                  <w:tcW w:w="8694" w:type="dxa"/>
                  <w:gridSpan w:val="13"/>
                  <w:vAlign w:val="center"/>
                  <w:hideMark/>
                </w:tcPr>
                <w:p w:rsidR="0073665D" w:rsidRPr="00DF278D" w:rsidRDefault="0073665D" w:rsidP="008C1FD6">
                  <w:pPr>
                    <w:pStyle w:val="ListParagraph"/>
                    <w:numPr>
                      <w:ilvl w:val="0"/>
                      <w:numId w:val="2"/>
                    </w:numPr>
                    <w:rPr>
                      <w:lang w:eastAsia="en-US"/>
                    </w:rPr>
                  </w:pPr>
                  <w:r w:rsidRPr="00DF278D">
                    <w:rPr>
                      <w:color w:val="1F497D"/>
                      <w:lang w:eastAsia="en-US"/>
                    </w:rPr>
                    <w:t>Victorian schools are actively investigating the use of technologies to support learning, engagement, collaboration, and in equipping learners with digital skills necessary for successful participation in life. In all of these projects, teachers are the change agents, using creativity and innovation to enhance teaching and learning experiences and outcomes.</w:t>
                  </w:r>
                </w:p>
                <w:p w:rsidR="0073665D" w:rsidRPr="00DF278D" w:rsidRDefault="0073665D" w:rsidP="008C1FD6">
                  <w:pPr>
                    <w:pStyle w:val="ListParagraph"/>
                    <w:numPr>
                      <w:ilvl w:val="0"/>
                      <w:numId w:val="2"/>
                    </w:numPr>
                    <w:rPr>
                      <w:color w:val="1F497D"/>
                      <w:lang w:eastAsia="en-US"/>
                    </w:rPr>
                  </w:pPr>
                  <w:r w:rsidRPr="00DF278D">
                    <w:rPr>
                      <w:color w:val="1F497D"/>
                      <w:lang w:eastAsia="en-US"/>
                    </w:rPr>
                    <w:t xml:space="preserve">The </w:t>
                  </w:r>
                  <w:hyperlink r:id="rId268" w:anchor="link57" w:history="1">
                    <w:r w:rsidRPr="00DF278D">
                      <w:rPr>
                        <w:rStyle w:val="Hyperlink"/>
                        <w:lang w:eastAsia="en-US"/>
                      </w:rPr>
                      <w:t>Research and Evidence</w:t>
                    </w:r>
                  </w:hyperlink>
                  <w:r w:rsidRPr="00DF278D">
                    <w:rPr>
                      <w:color w:val="1F497D"/>
                      <w:lang w:eastAsia="en-US"/>
                    </w:rPr>
                    <w:t xml:space="preserve"> </w:t>
                  </w:r>
                  <w:r w:rsidRPr="00DF278D">
                    <w:rPr>
                      <w:color w:val="1F497D"/>
                    </w:rPr>
                    <w:t>page provides links to current and past research projects.</w:t>
                  </w:r>
                </w:p>
              </w:tc>
            </w:tr>
            <w:tr w:rsidR="0073665D" w:rsidRPr="00DF278D" w:rsidTr="008C1FD6">
              <w:trPr>
                <w:trHeight w:val="309"/>
              </w:trPr>
              <w:tc>
                <w:tcPr>
                  <w:tcW w:w="11100" w:type="dxa"/>
                  <w:gridSpan w:val="14"/>
                  <w:tcMar>
                    <w:top w:w="0" w:type="dxa"/>
                    <w:left w:w="108" w:type="dxa"/>
                    <w:bottom w:w="0" w:type="dxa"/>
                    <w:right w:w="108" w:type="dxa"/>
                  </w:tcMar>
                  <w:vAlign w:val="center"/>
                </w:tcPr>
                <w:p w:rsidR="0073665D" w:rsidRPr="00DF278D" w:rsidRDefault="0073665D" w:rsidP="008C1FD6">
                  <w:pPr>
                    <w:pStyle w:val="ListParagraph"/>
                    <w:spacing w:before="100" w:beforeAutospacing="1" w:after="100" w:afterAutospacing="1"/>
                    <w:rPr>
                      <w:b/>
                      <w:bCs/>
                      <w:color w:val="FFFFFF"/>
                      <w:sz w:val="28"/>
                      <w:szCs w:val="28"/>
                    </w:rPr>
                  </w:pPr>
                </w:p>
              </w:tc>
            </w:tr>
            <w:tr w:rsidR="0073665D" w:rsidRPr="00DF278D" w:rsidTr="008C1FD6">
              <w:trPr>
                <w:trHeight w:val="309"/>
              </w:trPr>
              <w:tc>
                <w:tcPr>
                  <w:tcW w:w="11100" w:type="dxa"/>
                  <w:gridSpan w:val="14"/>
                  <w:shd w:val="clear" w:color="auto" w:fill="F79646"/>
                  <w:tcMar>
                    <w:top w:w="0" w:type="dxa"/>
                    <w:left w:w="108" w:type="dxa"/>
                    <w:bottom w:w="0" w:type="dxa"/>
                    <w:right w:w="108" w:type="dxa"/>
                  </w:tcMar>
                  <w:vAlign w:val="center"/>
                  <w:hideMark/>
                </w:tcPr>
                <w:p w:rsidR="0073665D" w:rsidRPr="00DF278D" w:rsidRDefault="0073665D" w:rsidP="008C1FD6">
                  <w:pPr>
                    <w:rPr>
                      <w:b/>
                      <w:bCs/>
                      <w:color w:val="FFFFFF"/>
                      <w:sz w:val="28"/>
                      <w:szCs w:val="28"/>
                      <w:lang w:eastAsia="en-AU"/>
                    </w:rPr>
                  </w:pPr>
                  <w:r w:rsidRPr="00DF278D">
                    <w:rPr>
                      <w:b/>
                      <w:bCs/>
                      <w:color w:val="FFFFFF"/>
                      <w:sz w:val="28"/>
                      <w:szCs w:val="28"/>
                      <w:lang w:eastAsia="en-AU"/>
                    </w:rPr>
                    <w:t>DEECD Circulars</w:t>
                  </w:r>
                </w:p>
              </w:tc>
            </w:tr>
            <w:tr w:rsidR="0073665D" w:rsidRPr="00DF278D" w:rsidTr="008C1FD6">
              <w:tc>
                <w:tcPr>
                  <w:tcW w:w="11100" w:type="dxa"/>
                  <w:gridSpan w:val="14"/>
                  <w:tcMar>
                    <w:top w:w="0" w:type="dxa"/>
                    <w:left w:w="108" w:type="dxa"/>
                    <w:bottom w:w="0" w:type="dxa"/>
                    <w:right w:w="108" w:type="dxa"/>
                  </w:tcMar>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11100" w:type="dxa"/>
                  <w:gridSpan w:val="14"/>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240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2"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99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770"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82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200" w:type="dxa"/>
                  <w:gridSpan w:val="4"/>
                  <w:vAlign w:val="center"/>
                  <w:hideMark/>
                </w:tcPr>
                <w:p w:rsidR="0073665D" w:rsidRPr="00DF278D" w:rsidRDefault="0073665D" w:rsidP="008C1FD6">
                  <w:pPr>
                    <w:rPr>
                      <w:rFonts w:ascii="Times New Roman" w:eastAsia="Times New Roman" w:hAnsi="Times New Roman"/>
                      <w:sz w:val="20"/>
                      <w:szCs w:val="20"/>
                      <w:lang w:eastAsia="en-AU"/>
                    </w:rPr>
                  </w:pPr>
                </w:p>
              </w:tc>
              <w:tc>
                <w:tcPr>
                  <w:tcW w:w="49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17"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7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386" w:type="dxa"/>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c>
                <w:tcPr>
                  <w:tcW w:w="240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gridSpan w:val="0"/>
                  <w:vAlign w:val="center"/>
                  <w:hideMark/>
                </w:tcPr>
                <w:p w:rsidR="0073665D" w:rsidRPr="00DF278D" w:rsidRDefault="0073665D" w:rsidP="008C1FD6">
                  <w:pPr>
                    <w:rPr>
                      <w:rFonts w:ascii="Times New Roman" w:eastAsia="Times New Roman" w:hAnsi="Times New Roman"/>
                      <w:sz w:val="20"/>
                      <w:szCs w:val="20"/>
                      <w:lang w:eastAsia="en-AU"/>
                    </w:rPr>
                  </w:pPr>
                </w:p>
              </w:tc>
              <w:tc>
                <w:tcPr>
                  <w:tcW w:w="99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770"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82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95"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2805" w:type="dxa"/>
                  <w:gridSpan w:val="3"/>
                  <w:vAlign w:val="center"/>
                  <w:hideMark/>
                </w:tcPr>
                <w:p w:rsidR="0073665D" w:rsidRPr="00DF278D" w:rsidRDefault="0073665D" w:rsidP="008C1FD6">
                  <w:pPr>
                    <w:rPr>
                      <w:rFonts w:ascii="Times New Roman" w:eastAsia="Times New Roman" w:hAnsi="Times New Roman"/>
                      <w:sz w:val="20"/>
                      <w:szCs w:val="20"/>
                      <w:lang w:eastAsia="en-AU"/>
                    </w:rPr>
                  </w:pPr>
                </w:p>
              </w:tc>
              <w:tc>
                <w:tcPr>
                  <w:tcW w:w="49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17"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7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386" w:type="dxa"/>
                  <w:vAlign w:val="center"/>
                  <w:hideMark/>
                </w:tcPr>
                <w:p w:rsidR="0073665D" w:rsidRPr="00DF278D" w:rsidRDefault="0073665D" w:rsidP="008C1FD6">
                  <w:pPr>
                    <w:rPr>
                      <w:rFonts w:ascii="Times New Roman" w:eastAsia="Times New Roman" w:hAnsi="Times New Roman"/>
                      <w:sz w:val="20"/>
                      <w:szCs w:val="20"/>
                      <w:lang w:eastAsia="en-AU"/>
                    </w:rPr>
                  </w:pPr>
                </w:p>
              </w:tc>
            </w:tr>
            <w:tr w:rsidR="0073665D" w:rsidRPr="00DF278D" w:rsidTr="008C1FD6">
              <w:trPr>
                <w:trHeight w:val="392"/>
              </w:trPr>
              <w:tc>
                <w:tcPr>
                  <w:tcW w:w="11100" w:type="dxa"/>
                  <w:gridSpan w:val="14"/>
                  <w:vAlign w:val="center"/>
                  <w:hideMark/>
                </w:tcPr>
                <w:p w:rsidR="0073665D" w:rsidRPr="00DF278D" w:rsidRDefault="0073665D" w:rsidP="008C1FD6">
                  <w:pPr>
                    <w:pStyle w:val="ListParagraph"/>
                    <w:numPr>
                      <w:ilvl w:val="0"/>
                      <w:numId w:val="5"/>
                    </w:numPr>
                    <w:rPr>
                      <w:rFonts w:ascii="Times New Roman" w:hAnsi="Times New Roman"/>
                      <w:sz w:val="20"/>
                      <w:szCs w:val="20"/>
                    </w:rPr>
                  </w:pPr>
                  <w:r w:rsidRPr="00DF278D">
                    <w:rPr>
                      <w:b/>
                      <w:bCs/>
                      <w:color w:val="1F497D"/>
                    </w:rPr>
                    <w:t>S393-2014 Unlocking the Potential – Release of DEECD’s Digital Learning Strategy</w:t>
                  </w:r>
                  <w:r w:rsidRPr="00DF278D">
                    <w:t xml:space="preserve"> </w:t>
                  </w:r>
                  <w:r w:rsidRPr="00DF278D">
                    <w:br/>
                  </w:r>
                  <w:hyperlink r:id="rId269" w:history="1">
                    <w:r w:rsidRPr="00DF278D">
                      <w:rPr>
                        <w:rStyle w:val="Emphasis"/>
                        <w:color w:val="0075A1"/>
                        <w:u w:val="single"/>
                      </w:rPr>
                      <w:t xml:space="preserve">Unlocking the Potential – A digital learning strategy for Victorian learning and </w:t>
                    </w:r>
                    <w:r w:rsidRPr="00DF278D">
                      <w:rPr>
                        <w:rStyle w:val="Emphasis"/>
                        <w:color w:val="0075A1"/>
                        <w:u w:val="single"/>
                      </w:rPr>
                      <w:lastRenderedPageBreak/>
                      <w:t>development settings</w:t>
                    </w:r>
                  </w:hyperlink>
                  <w:r w:rsidRPr="00DF278D">
                    <w:t> has been released. The plan will strengthen digital learning through the delivery of important infrastructure and programs.</w:t>
                  </w:r>
                </w:p>
              </w:tc>
            </w:tr>
            <w:tr w:rsidR="0073665D" w:rsidRPr="00DF278D" w:rsidTr="008C1FD6">
              <w:trPr>
                <w:trHeight w:val="392"/>
              </w:trPr>
              <w:tc>
                <w:tcPr>
                  <w:tcW w:w="11100" w:type="dxa"/>
                  <w:gridSpan w:val="14"/>
                  <w:vAlign w:val="center"/>
                </w:tcPr>
                <w:p w:rsidR="0073665D" w:rsidRPr="00DF278D" w:rsidRDefault="0073665D" w:rsidP="008C1FD6">
                  <w:pPr>
                    <w:rPr>
                      <w:rFonts w:ascii="Times New Roman" w:hAnsi="Times New Roman"/>
                      <w:sz w:val="20"/>
                      <w:szCs w:val="20"/>
                      <w:lang w:eastAsia="en-AU"/>
                    </w:rPr>
                  </w:pPr>
                </w:p>
              </w:tc>
            </w:tr>
            <w:tr w:rsidR="0073665D" w:rsidRPr="00DF278D" w:rsidTr="008C1FD6">
              <w:tc>
                <w:tcPr>
                  <w:tcW w:w="240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 w:type="dxa"/>
                  <w:gridSpan w:val="0"/>
                  <w:vAlign w:val="center"/>
                  <w:hideMark/>
                </w:tcPr>
                <w:p w:rsidR="0073665D" w:rsidRPr="00DF278D" w:rsidRDefault="0073665D" w:rsidP="008C1FD6">
                  <w:pPr>
                    <w:rPr>
                      <w:rFonts w:ascii="Times New Roman" w:eastAsia="Times New Roman" w:hAnsi="Times New Roman"/>
                      <w:sz w:val="20"/>
                      <w:szCs w:val="20"/>
                      <w:lang w:eastAsia="en-AU"/>
                    </w:rPr>
                  </w:pPr>
                </w:p>
              </w:tc>
              <w:tc>
                <w:tcPr>
                  <w:tcW w:w="99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770"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82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95"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288"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2136"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81"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49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617"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379" w:type="dxa"/>
                  <w:vAlign w:val="center"/>
                  <w:hideMark/>
                </w:tcPr>
                <w:p w:rsidR="0073665D" w:rsidRPr="00DF278D" w:rsidRDefault="0073665D" w:rsidP="008C1FD6">
                  <w:pPr>
                    <w:rPr>
                      <w:rFonts w:ascii="Times New Roman" w:eastAsia="Times New Roman" w:hAnsi="Times New Roman"/>
                      <w:sz w:val="20"/>
                      <w:szCs w:val="20"/>
                      <w:lang w:eastAsia="en-AU"/>
                    </w:rPr>
                  </w:pPr>
                </w:p>
              </w:tc>
              <w:tc>
                <w:tcPr>
                  <w:tcW w:w="1386" w:type="dxa"/>
                  <w:vAlign w:val="center"/>
                  <w:hideMark/>
                </w:tcPr>
                <w:p w:rsidR="0073665D" w:rsidRPr="00DF278D" w:rsidRDefault="0073665D" w:rsidP="008C1FD6">
                  <w:pPr>
                    <w:rPr>
                      <w:rFonts w:ascii="Times New Roman" w:eastAsia="Times New Roman" w:hAnsi="Times New Roman"/>
                      <w:sz w:val="20"/>
                      <w:szCs w:val="20"/>
                      <w:lang w:eastAsia="en-AU"/>
                    </w:rPr>
                  </w:pPr>
                </w:p>
              </w:tc>
            </w:tr>
          </w:tbl>
          <w:p w:rsidR="0073665D" w:rsidRPr="00DF278D" w:rsidRDefault="0073665D" w:rsidP="008C1FD6">
            <w:pPr>
              <w:rPr>
                <w:color w:val="1F497D"/>
              </w:rPr>
            </w:pPr>
          </w:p>
        </w:tc>
      </w:tr>
      <w:tr w:rsidR="0073665D" w:rsidTr="00042714">
        <w:trPr>
          <w:trHeight w:val="309"/>
        </w:trPr>
        <w:tc>
          <w:tcPr>
            <w:tcW w:w="5000" w:type="pct"/>
            <w:gridSpan w:val="15"/>
            <w:tcMar>
              <w:top w:w="0" w:type="dxa"/>
              <w:left w:w="108" w:type="dxa"/>
              <w:bottom w:w="0" w:type="dxa"/>
              <w:right w:w="108" w:type="dxa"/>
            </w:tcMar>
          </w:tcPr>
          <w:p w:rsidR="0073665D" w:rsidRPr="00DF278D" w:rsidRDefault="0073665D" w:rsidP="008C1FD6">
            <w:pPr>
              <w:rPr>
                <w:color w:val="1F497D"/>
              </w:rPr>
            </w:pPr>
            <w:r w:rsidRPr="00DF278D">
              <w:rPr>
                <w:color w:val="1F497D"/>
                <w:lang w:eastAsia="en-AU"/>
              </w:rPr>
              <w:lastRenderedPageBreak/>
              <w:t xml:space="preserve">Please feel free to pass this on and contact me on </w:t>
            </w:r>
            <w:hyperlink r:id="rId270" w:history="1">
              <w:r w:rsidRPr="00DF278D">
                <w:rPr>
                  <w:rStyle w:val="Hyperlink"/>
                </w:rPr>
                <w:t>brown.jillian.k@edumail.vic.gov.au</w:t>
              </w:r>
            </w:hyperlink>
            <w:r w:rsidRPr="00DF278D">
              <w:rPr>
                <w:color w:val="1F497D"/>
                <w:lang w:eastAsia="en-AU"/>
              </w:rPr>
              <w:t xml:space="preserve">  if you have something you wish to share. </w:t>
            </w:r>
          </w:p>
        </w:tc>
      </w:tr>
      <w:tr w:rsidR="0073665D" w:rsidTr="00042714">
        <w:trPr>
          <w:trHeight w:val="309"/>
        </w:trPr>
        <w:tc>
          <w:tcPr>
            <w:tcW w:w="5000" w:type="pct"/>
            <w:gridSpan w:val="15"/>
            <w:shd w:val="clear" w:color="auto" w:fill="F79646"/>
            <w:tcMar>
              <w:top w:w="0" w:type="dxa"/>
              <w:left w:w="108" w:type="dxa"/>
              <w:bottom w:w="0" w:type="dxa"/>
              <w:right w:w="108" w:type="dxa"/>
            </w:tcMar>
            <w:hideMark/>
          </w:tcPr>
          <w:p w:rsidR="0073665D" w:rsidRPr="00DF278D" w:rsidRDefault="0073665D" w:rsidP="008C1FD6">
            <w:pPr>
              <w:rPr>
                <w:color w:val="1F497D"/>
              </w:rPr>
            </w:pPr>
          </w:p>
        </w:tc>
      </w:tr>
      <w:tr w:rsidR="0073665D" w:rsidTr="00042714">
        <w:tc>
          <w:tcPr>
            <w:tcW w:w="5000" w:type="pct"/>
            <w:gridSpan w:val="15"/>
            <w:tcMar>
              <w:top w:w="0" w:type="dxa"/>
              <w:left w:w="108" w:type="dxa"/>
              <w:bottom w:w="0" w:type="dxa"/>
              <w:right w:w="108" w:type="dxa"/>
            </w:tcMar>
            <w:hideMark/>
          </w:tcPr>
          <w:p w:rsidR="0073665D" w:rsidRPr="00DF278D" w:rsidRDefault="0073665D" w:rsidP="008C1FD6">
            <w:pPr>
              <w:rPr>
                <w:color w:val="1F497D"/>
              </w:rPr>
            </w:pPr>
            <w:r w:rsidRPr="00DF278D">
              <w:rPr>
                <w:color w:val="1F497D"/>
                <w:lang w:eastAsia="en-AU"/>
              </w:rPr>
              <w:t>Cheers</w:t>
            </w:r>
          </w:p>
        </w:tc>
      </w:tr>
      <w:tr w:rsidR="0073665D" w:rsidTr="00042714">
        <w:tc>
          <w:tcPr>
            <w:tcW w:w="5000" w:type="pct"/>
            <w:gridSpan w:val="15"/>
            <w:hideMark/>
          </w:tcPr>
          <w:p w:rsidR="0073665D" w:rsidRPr="00DF278D" w:rsidRDefault="0073665D" w:rsidP="008C1FD6">
            <w:r w:rsidRPr="00DF278D">
              <w:t>Jillian Brown | Senior Project Officer | Digital Learning Branch</w:t>
            </w:r>
          </w:p>
        </w:tc>
      </w:tr>
      <w:tr w:rsidR="0073665D" w:rsidTr="0073665D">
        <w:tc>
          <w:tcPr>
            <w:tcW w:w="2320" w:type="pct"/>
            <w:hideMark/>
          </w:tcPr>
          <w:p w:rsidR="0073665D" w:rsidRPr="00DF278D" w:rsidRDefault="0073665D" w:rsidP="008C1FD6"/>
        </w:tc>
        <w:tc>
          <w:tcPr>
            <w:tcW w:w="654" w:type="pct"/>
            <w:hideMark/>
          </w:tcPr>
          <w:p w:rsidR="0073665D" w:rsidRPr="00DF278D" w:rsidRDefault="0073665D" w:rsidP="008C1FD6"/>
        </w:tc>
        <w:tc>
          <w:tcPr>
            <w:tcW w:w="95" w:type="pct"/>
            <w:gridSpan w:val="2"/>
            <w:hideMark/>
          </w:tcPr>
          <w:p w:rsidR="0073665D" w:rsidRPr="00DF278D" w:rsidRDefault="0073665D" w:rsidP="008C1FD6"/>
        </w:tc>
        <w:tc>
          <w:tcPr>
            <w:tcW w:w="254" w:type="pct"/>
            <w:vAlign w:val="center"/>
            <w:hideMark/>
          </w:tcPr>
          <w:p w:rsidR="0073665D" w:rsidRDefault="0073665D">
            <w:pPr>
              <w:rPr>
                <w:rFonts w:ascii="Times New Roman" w:eastAsia="Times New Roman" w:hAnsi="Times New Roman"/>
                <w:sz w:val="20"/>
                <w:szCs w:val="20"/>
                <w:lang w:eastAsia="en-AU"/>
              </w:rPr>
            </w:pPr>
          </w:p>
        </w:tc>
        <w:tc>
          <w:tcPr>
            <w:tcW w:w="125" w:type="pct"/>
            <w:vAlign w:val="center"/>
            <w:hideMark/>
          </w:tcPr>
          <w:p w:rsidR="0073665D" w:rsidRDefault="0073665D">
            <w:pPr>
              <w:rPr>
                <w:rFonts w:ascii="Times New Roman" w:eastAsia="Times New Roman" w:hAnsi="Times New Roman"/>
                <w:sz w:val="20"/>
                <w:szCs w:val="20"/>
                <w:lang w:eastAsia="en-AU"/>
              </w:rPr>
            </w:pPr>
          </w:p>
        </w:tc>
        <w:tc>
          <w:tcPr>
            <w:tcW w:w="135" w:type="pct"/>
            <w:vAlign w:val="center"/>
            <w:hideMark/>
          </w:tcPr>
          <w:p w:rsidR="0073665D" w:rsidRDefault="0073665D">
            <w:pPr>
              <w:rPr>
                <w:rFonts w:ascii="Times New Roman" w:eastAsia="Times New Roman" w:hAnsi="Times New Roman"/>
                <w:sz w:val="20"/>
                <w:szCs w:val="20"/>
                <w:lang w:eastAsia="en-AU"/>
              </w:rPr>
            </w:pPr>
          </w:p>
        </w:tc>
        <w:tc>
          <w:tcPr>
            <w:tcW w:w="945" w:type="pct"/>
            <w:gridSpan w:val="4"/>
            <w:vAlign w:val="center"/>
            <w:hideMark/>
          </w:tcPr>
          <w:p w:rsidR="0073665D" w:rsidRDefault="0073665D">
            <w:pPr>
              <w:rPr>
                <w:rFonts w:ascii="Times New Roman" w:eastAsia="Times New Roman" w:hAnsi="Times New Roman"/>
                <w:sz w:val="20"/>
                <w:szCs w:val="20"/>
                <w:lang w:eastAsia="en-AU"/>
              </w:rPr>
            </w:pPr>
          </w:p>
        </w:tc>
        <w:tc>
          <w:tcPr>
            <w:tcW w:w="83" w:type="pct"/>
            <w:vAlign w:val="center"/>
            <w:hideMark/>
          </w:tcPr>
          <w:p w:rsidR="0073665D" w:rsidRDefault="0073665D">
            <w:pPr>
              <w:rPr>
                <w:rFonts w:ascii="Times New Roman" w:eastAsia="Times New Roman" w:hAnsi="Times New Roman"/>
                <w:sz w:val="20"/>
                <w:szCs w:val="20"/>
                <w:lang w:eastAsia="en-AU"/>
              </w:rPr>
            </w:pPr>
          </w:p>
        </w:tc>
        <w:tc>
          <w:tcPr>
            <w:tcW w:w="102" w:type="pct"/>
            <w:vAlign w:val="center"/>
            <w:hideMark/>
          </w:tcPr>
          <w:p w:rsidR="0073665D" w:rsidRDefault="0073665D">
            <w:pPr>
              <w:rPr>
                <w:rFonts w:ascii="Times New Roman" w:eastAsia="Times New Roman" w:hAnsi="Times New Roman"/>
                <w:sz w:val="20"/>
                <w:szCs w:val="20"/>
                <w:lang w:eastAsia="en-AU"/>
              </w:rPr>
            </w:pPr>
          </w:p>
        </w:tc>
        <w:tc>
          <w:tcPr>
            <w:tcW w:w="63" w:type="pct"/>
            <w:vAlign w:val="center"/>
            <w:hideMark/>
          </w:tcPr>
          <w:p w:rsidR="0073665D" w:rsidRDefault="0073665D">
            <w:pPr>
              <w:rPr>
                <w:rFonts w:ascii="Times New Roman" w:eastAsia="Times New Roman" w:hAnsi="Times New Roman"/>
                <w:sz w:val="20"/>
                <w:szCs w:val="20"/>
                <w:lang w:eastAsia="en-AU"/>
              </w:rPr>
            </w:pPr>
          </w:p>
        </w:tc>
        <w:tc>
          <w:tcPr>
            <w:tcW w:w="226" w:type="pct"/>
            <w:vAlign w:val="center"/>
            <w:hideMark/>
          </w:tcPr>
          <w:p w:rsidR="0073665D" w:rsidRDefault="0073665D">
            <w:pPr>
              <w:rPr>
                <w:rFonts w:ascii="Times New Roman" w:eastAsia="Times New Roman" w:hAnsi="Times New Roman"/>
                <w:sz w:val="20"/>
                <w:szCs w:val="20"/>
                <w:lang w:eastAsia="en-AU"/>
              </w:rPr>
            </w:pPr>
          </w:p>
        </w:tc>
      </w:tr>
      <w:tr w:rsidR="0073665D" w:rsidTr="0073665D">
        <w:tc>
          <w:tcPr>
            <w:tcW w:w="2320" w:type="pct"/>
            <w:hideMark/>
          </w:tcPr>
          <w:p w:rsidR="0073665D" w:rsidRPr="00DF278D" w:rsidRDefault="0073665D" w:rsidP="008C1FD6">
            <w:r w:rsidRPr="00DF278D">
              <w:t>Secondary Reform, Transitions and Priority Cohorts Division.</w:t>
            </w:r>
          </w:p>
        </w:tc>
        <w:tc>
          <w:tcPr>
            <w:tcW w:w="654" w:type="pct"/>
            <w:hideMark/>
          </w:tcPr>
          <w:p w:rsidR="0073665D" w:rsidRPr="00DF278D" w:rsidRDefault="0073665D" w:rsidP="008C1FD6">
            <w:r w:rsidRPr="00DF278D">
              <w:t>Secondary Reform, Transitions and Priority Cohorts Division.</w:t>
            </w:r>
          </w:p>
        </w:tc>
        <w:tc>
          <w:tcPr>
            <w:tcW w:w="94" w:type="pct"/>
            <w:hideMark/>
          </w:tcPr>
          <w:p w:rsidR="0073665D" w:rsidRPr="00DF278D" w:rsidRDefault="0073665D" w:rsidP="008C1FD6">
            <w:r w:rsidRPr="00DF278D">
              <w:t>Secondary Reform, Transitions and Priority Cohorts Division.</w:t>
            </w:r>
          </w:p>
        </w:tc>
        <w:tc>
          <w:tcPr>
            <w:tcW w:w="1" w:type="pct"/>
            <w:vAlign w:val="center"/>
            <w:hideMark/>
          </w:tcPr>
          <w:p w:rsidR="0073665D" w:rsidRDefault="0073665D">
            <w:pPr>
              <w:rPr>
                <w:rFonts w:ascii="Times New Roman" w:eastAsia="Times New Roman" w:hAnsi="Times New Roman"/>
                <w:sz w:val="20"/>
                <w:szCs w:val="20"/>
                <w:lang w:eastAsia="en-AU"/>
              </w:rPr>
            </w:pPr>
          </w:p>
        </w:tc>
        <w:tc>
          <w:tcPr>
            <w:tcW w:w="254" w:type="pct"/>
            <w:vAlign w:val="center"/>
            <w:hideMark/>
          </w:tcPr>
          <w:p w:rsidR="0073665D" w:rsidRDefault="0073665D">
            <w:pPr>
              <w:rPr>
                <w:rFonts w:ascii="Times New Roman" w:eastAsia="Times New Roman" w:hAnsi="Times New Roman"/>
                <w:sz w:val="20"/>
                <w:szCs w:val="20"/>
                <w:lang w:eastAsia="en-AU"/>
              </w:rPr>
            </w:pPr>
          </w:p>
        </w:tc>
        <w:tc>
          <w:tcPr>
            <w:tcW w:w="125" w:type="pct"/>
            <w:vAlign w:val="center"/>
            <w:hideMark/>
          </w:tcPr>
          <w:p w:rsidR="0073665D" w:rsidRDefault="0073665D">
            <w:pPr>
              <w:rPr>
                <w:rFonts w:ascii="Times New Roman" w:eastAsia="Times New Roman" w:hAnsi="Times New Roman"/>
                <w:sz w:val="20"/>
                <w:szCs w:val="20"/>
                <w:lang w:eastAsia="en-AU"/>
              </w:rPr>
            </w:pPr>
          </w:p>
        </w:tc>
        <w:tc>
          <w:tcPr>
            <w:tcW w:w="135" w:type="pct"/>
            <w:vAlign w:val="center"/>
            <w:hideMark/>
          </w:tcPr>
          <w:p w:rsidR="0073665D" w:rsidRDefault="0073665D">
            <w:pPr>
              <w:rPr>
                <w:rFonts w:ascii="Times New Roman" w:eastAsia="Times New Roman" w:hAnsi="Times New Roman"/>
                <w:sz w:val="20"/>
                <w:szCs w:val="20"/>
                <w:lang w:eastAsia="en-AU"/>
              </w:rPr>
            </w:pPr>
          </w:p>
        </w:tc>
        <w:tc>
          <w:tcPr>
            <w:tcW w:w="64" w:type="pct"/>
            <w:vAlign w:val="center"/>
            <w:hideMark/>
          </w:tcPr>
          <w:p w:rsidR="0073665D" w:rsidRDefault="0073665D">
            <w:pPr>
              <w:rPr>
                <w:rFonts w:ascii="Times New Roman" w:eastAsia="Times New Roman" w:hAnsi="Times New Roman"/>
                <w:sz w:val="20"/>
                <w:szCs w:val="20"/>
                <w:lang w:eastAsia="en-AU"/>
              </w:rPr>
            </w:pPr>
          </w:p>
        </w:tc>
        <w:tc>
          <w:tcPr>
            <w:tcW w:w="881" w:type="pct"/>
            <w:gridSpan w:val="3"/>
            <w:vAlign w:val="center"/>
            <w:hideMark/>
          </w:tcPr>
          <w:p w:rsidR="0073665D" w:rsidRDefault="0073665D">
            <w:pPr>
              <w:rPr>
                <w:rFonts w:ascii="Times New Roman" w:eastAsia="Times New Roman" w:hAnsi="Times New Roman"/>
                <w:sz w:val="20"/>
                <w:szCs w:val="20"/>
                <w:lang w:eastAsia="en-AU"/>
              </w:rPr>
            </w:pPr>
          </w:p>
        </w:tc>
        <w:tc>
          <w:tcPr>
            <w:tcW w:w="83" w:type="pct"/>
            <w:vAlign w:val="center"/>
            <w:hideMark/>
          </w:tcPr>
          <w:p w:rsidR="0073665D" w:rsidRDefault="0073665D">
            <w:pPr>
              <w:rPr>
                <w:rFonts w:ascii="Times New Roman" w:eastAsia="Times New Roman" w:hAnsi="Times New Roman"/>
                <w:sz w:val="20"/>
                <w:szCs w:val="20"/>
                <w:lang w:eastAsia="en-AU"/>
              </w:rPr>
            </w:pPr>
          </w:p>
        </w:tc>
        <w:tc>
          <w:tcPr>
            <w:tcW w:w="102" w:type="pct"/>
            <w:vAlign w:val="center"/>
            <w:hideMark/>
          </w:tcPr>
          <w:p w:rsidR="0073665D" w:rsidRDefault="0073665D">
            <w:pPr>
              <w:rPr>
                <w:rFonts w:ascii="Times New Roman" w:eastAsia="Times New Roman" w:hAnsi="Times New Roman"/>
                <w:sz w:val="20"/>
                <w:szCs w:val="20"/>
                <w:lang w:eastAsia="en-AU"/>
              </w:rPr>
            </w:pPr>
          </w:p>
        </w:tc>
        <w:tc>
          <w:tcPr>
            <w:tcW w:w="63" w:type="pct"/>
            <w:vAlign w:val="center"/>
            <w:hideMark/>
          </w:tcPr>
          <w:p w:rsidR="0073665D" w:rsidRDefault="0073665D">
            <w:pPr>
              <w:rPr>
                <w:rFonts w:ascii="Times New Roman" w:eastAsia="Times New Roman" w:hAnsi="Times New Roman"/>
                <w:sz w:val="20"/>
                <w:szCs w:val="20"/>
                <w:lang w:eastAsia="en-AU"/>
              </w:rPr>
            </w:pPr>
          </w:p>
        </w:tc>
        <w:tc>
          <w:tcPr>
            <w:tcW w:w="226" w:type="pct"/>
            <w:vAlign w:val="center"/>
            <w:hideMark/>
          </w:tcPr>
          <w:p w:rsidR="0073665D" w:rsidRDefault="0073665D">
            <w:pPr>
              <w:rPr>
                <w:rFonts w:ascii="Times New Roman" w:eastAsia="Times New Roman" w:hAnsi="Times New Roman"/>
                <w:sz w:val="20"/>
                <w:szCs w:val="20"/>
                <w:lang w:eastAsia="en-AU"/>
              </w:rPr>
            </w:pPr>
          </w:p>
        </w:tc>
      </w:tr>
      <w:tr w:rsidR="0073665D" w:rsidTr="00042714">
        <w:trPr>
          <w:trHeight w:val="392"/>
        </w:trPr>
        <w:tc>
          <w:tcPr>
            <w:tcW w:w="5000" w:type="pct"/>
            <w:gridSpan w:val="15"/>
            <w:hideMark/>
          </w:tcPr>
          <w:p w:rsidR="0073665D" w:rsidRPr="00DF278D" w:rsidRDefault="0073665D" w:rsidP="008C1FD6">
            <w:r w:rsidRPr="00DF278D">
              <w:t>Department of Education &amp; Early Childhood Development Level 1, 33 St Andrews Place.</w:t>
            </w:r>
          </w:p>
        </w:tc>
      </w:tr>
      <w:tr w:rsidR="0073665D" w:rsidTr="00042714">
        <w:trPr>
          <w:trHeight w:val="392"/>
        </w:trPr>
        <w:tc>
          <w:tcPr>
            <w:tcW w:w="5000" w:type="pct"/>
            <w:gridSpan w:val="15"/>
          </w:tcPr>
          <w:p w:rsidR="0073665D" w:rsidRPr="00DF278D" w:rsidRDefault="0073665D" w:rsidP="008C1FD6">
            <w:r w:rsidRPr="00DF278D">
              <w:t>East Melbourne 3002</w:t>
            </w:r>
          </w:p>
        </w:tc>
      </w:tr>
      <w:tr w:rsidR="0073665D" w:rsidTr="0073665D">
        <w:tc>
          <w:tcPr>
            <w:tcW w:w="2320" w:type="pct"/>
            <w:hideMark/>
          </w:tcPr>
          <w:p w:rsidR="0073665D" w:rsidRPr="00DF278D" w:rsidRDefault="0073665D" w:rsidP="008C1FD6">
            <w:r w:rsidRPr="00DF278D">
              <w:t>Phone: 03 9651 0227</w:t>
            </w:r>
          </w:p>
        </w:tc>
        <w:tc>
          <w:tcPr>
            <w:tcW w:w="654" w:type="pct"/>
            <w:hideMark/>
          </w:tcPr>
          <w:p w:rsidR="0073665D" w:rsidRPr="00DF278D" w:rsidRDefault="0073665D" w:rsidP="008C1FD6">
            <w:r w:rsidRPr="00DF278D">
              <w:t>Phone: 03 9651 0227</w:t>
            </w:r>
          </w:p>
        </w:tc>
        <w:tc>
          <w:tcPr>
            <w:tcW w:w="94" w:type="pct"/>
            <w:hideMark/>
          </w:tcPr>
          <w:p w:rsidR="0073665D" w:rsidRPr="00DF278D" w:rsidRDefault="0073665D" w:rsidP="008C1FD6">
            <w:r w:rsidRPr="00DF278D">
              <w:t>Phone: 03 9651 0227</w:t>
            </w:r>
          </w:p>
        </w:tc>
        <w:tc>
          <w:tcPr>
            <w:tcW w:w="1" w:type="pct"/>
            <w:vAlign w:val="center"/>
            <w:hideMark/>
          </w:tcPr>
          <w:p w:rsidR="0073665D" w:rsidRDefault="0073665D">
            <w:pPr>
              <w:rPr>
                <w:rFonts w:ascii="Times New Roman" w:eastAsia="Times New Roman" w:hAnsi="Times New Roman"/>
                <w:sz w:val="20"/>
                <w:szCs w:val="20"/>
                <w:lang w:eastAsia="en-AU"/>
              </w:rPr>
            </w:pPr>
          </w:p>
        </w:tc>
        <w:tc>
          <w:tcPr>
            <w:tcW w:w="254" w:type="pct"/>
            <w:vAlign w:val="center"/>
            <w:hideMark/>
          </w:tcPr>
          <w:p w:rsidR="0073665D" w:rsidRDefault="0073665D">
            <w:pPr>
              <w:rPr>
                <w:rFonts w:ascii="Times New Roman" w:eastAsia="Times New Roman" w:hAnsi="Times New Roman"/>
                <w:sz w:val="20"/>
                <w:szCs w:val="20"/>
                <w:lang w:eastAsia="en-AU"/>
              </w:rPr>
            </w:pPr>
          </w:p>
        </w:tc>
        <w:tc>
          <w:tcPr>
            <w:tcW w:w="125" w:type="pct"/>
            <w:vAlign w:val="center"/>
            <w:hideMark/>
          </w:tcPr>
          <w:p w:rsidR="0073665D" w:rsidRDefault="0073665D">
            <w:pPr>
              <w:rPr>
                <w:rFonts w:ascii="Times New Roman" w:eastAsia="Times New Roman" w:hAnsi="Times New Roman"/>
                <w:sz w:val="20"/>
                <w:szCs w:val="20"/>
                <w:lang w:eastAsia="en-AU"/>
              </w:rPr>
            </w:pPr>
          </w:p>
        </w:tc>
        <w:tc>
          <w:tcPr>
            <w:tcW w:w="135" w:type="pct"/>
            <w:vAlign w:val="center"/>
            <w:hideMark/>
          </w:tcPr>
          <w:p w:rsidR="0073665D" w:rsidRDefault="0073665D">
            <w:pPr>
              <w:rPr>
                <w:rFonts w:ascii="Times New Roman" w:eastAsia="Times New Roman" w:hAnsi="Times New Roman"/>
                <w:sz w:val="20"/>
                <w:szCs w:val="20"/>
                <w:lang w:eastAsia="en-AU"/>
              </w:rPr>
            </w:pPr>
          </w:p>
        </w:tc>
        <w:tc>
          <w:tcPr>
            <w:tcW w:w="64" w:type="pct"/>
            <w:vAlign w:val="center"/>
            <w:hideMark/>
          </w:tcPr>
          <w:p w:rsidR="0073665D" w:rsidRDefault="0073665D">
            <w:pPr>
              <w:rPr>
                <w:rFonts w:ascii="Times New Roman" w:eastAsia="Times New Roman" w:hAnsi="Times New Roman"/>
                <w:sz w:val="20"/>
                <w:szCs w:val="20"/>
                <w:lang w:eastAsia="en-AU"/>
              </w:rPr>
            </w:pPr>
          </w:p>
        </w:tc>
        <w:tc>
          <w:tcPr>
            <w:tcW w:w="48" w:type="pct"/>
            <w:vAlign w:val="center"/>
            <w:hideMark/>
          </w:tcPr>
          <w:p w:rsidR="0073665D" w:rsidRDefault="0073665D">
            <w:pPr>
              <w:rPr>
                <w:rFonts w:ascii="Times New Roman" w:eastAsia="Times New Roman" w:hAnsi="Times New Roman"/>
                <w:sz w:val="20"/>
                <w:szCs w:val="20"/>
                <w:lang w:eastAsia="en-AU"/>
              </w:rPr>
            </w:pPr>
          </w:p>
        </w:tc>
        <w:tc>
          <w:tcPr>
            <w:tcW w:w="677" w:type="pct"/>
            <w:vAlign w:val="center"/>
            <w:hideMark/>
          </w:tcPr>
          <w:p w:rsidR="0073665D" w:rsidRDefault="0073665D">
            <w:pPr>
              <w:rPr>
                <w:rFonts w:ascii="Times New Roman" w:eastAsia="Times New Roman" w:hAnsi="Times New Roman"/>
                <w:sz w:val="20"/>
                <w:szCs w:val="20"/>
                <w:lang w:eastAsia="en-AU"/>
              </w:rPr>
            </w:pPr>
          </w:p>
        </w:tc>
        <w:tc>
          <w:tcPr>
            <w:tcW w:w="156" w:type="pct"/>
            <w:vAlign w:val="center"/>
            <w:hideMark/>
          </w:tcPr>
          <w:p w:rsidR="0073665D" w:rsidRDefault="0073665D">
            <w:pPr>
              <w:rPr>
                <w:rFonts w:ascii="Times New Roman" w:eastAsia="Times New Roman" w:hAnsi="Times New Roman"/>
                <w:sz w:val="20"/>
                <w:szCs w:val="20"/>
                <w:lang w:eastAsia="en-AU"/>
              </w:rPr>
            </w:pPr>
          </w:p>
        </w:tc>
        <w:tc>
          <w:tcPr>
            <w:tcW w:w="83" w:type="pct"/>
            <w:vAlign w:val="center"/>
            <w:hideMark/>
          </w:tcPr>
          <w:p w:rsidR="0073665D" w:rsidRDefault="0073665D">
            <w:pPr>
              <w:rPr>
                <w:rFonts w:ascii="Times New Roman" w:eastAsia="Times New Roman" w:hAnsi="Times New Roman"/>
                <w:sz w:val="20"/>
                <w:szCs w:val="20"/>
                <w:lang w:eastAsia="en-AU"/>
              </w:rPr>
            </w:pPr>
          </w:p>
        </w:tc>
        <w:tc>
          <w:tcPr>
            <w:tcW w:w="102" w:type="pct"/>
            <w:vAlign w:val="center"/>
            <w:hideMark/>
          </w:tcPr>
          <w:p w:rsidR="0073665D" w:rsidRDefault="0073665D">
            <w:pPr>
              <w:rPr>
                <w:rFonts w:ascii="Times New Roman" w:eastAsia="Times New Roman" w:hAnsi="Times New Roman"/>
                <w:sz w:val="20"/>
                <w:szCs w:val="20"/>
                <w:lang w:eastAsia="en-AU"/>
              </w:rPr>
            </w:pPr>
          </w:p>
        </w:tc>
        <w:tc>
          <w:tcPr>
            <w:tcW w:w="63" w:type="pct"/>
            <w:vAlign w:val="center"/>
            <w:hideMark/>
          </w:tcPr>
          <w:p w:rsidR="0073665D" w:rsidRDefault="0073665D">
            <w:pPr>
              <w:rPr>
                <w:rFonts w:ascii="Times New Roman" w:eastAsia="Times New Roman" w:hAnsi="Times New Roman"/>
                <w:sz w:val="20"/>
                <w:szCs w:val="20"/>
                <w:lang w:eastAsia="en-AU"/>
              </w:rPr>
            </w:pPr>
          </w:p>
        </w:tc>
        <w:tc>
          <w:tcPr>
            <w:tcW w:w="226" w:type="pct"/>
            <w:vAlign w:val="center"/>
            <w:hideMark/>
          </w:tcPr>
          <w:p w:rsidR="0073665D" w:rsidRDefault="0073665D">
            <w:pPr>
              <w:rPr>
                <w:rFonts w:ascii="Times New Roman" w:eastAsia="Times New Roman" w:hAnsi="Times New Roman"/>
                <w:sz w:val="20"/>
                <w:szCs w:val="20"/>
                <w:lang w:eastAsia="en-AU"/>
              </w:rPr>
            </w:pPr>
          </w:p>
        </w:tc>
      </w:tr>
    </w:tbl>
    <w:p w:rsidR="0073665D" w:rsidRDefault="0073665D" w:rsidP="0073665D">
      <w:pPr>
        <w:rPr>
          <w:color w:val="1F497D"/>
          <w:lang w:eastAsia="en-AU"/>
        </w:rPr>
      </w:pPr>
    </w:p>
    <w:p w:rsidR="0073665D" w:rsidRDefault="0073665D" w:rsidP="0073665D">
      <w:pPr>
        <w:rPr>
          <w:color w:val="1F497D"/>
          <w:lang w:eastAsia="en-AU"/>
        </w:rPr>
      </w:pPr>
      <w:r>
        <w:rPr>
          <w:color w:val="1F497D"/>
          <w:lang w:eastAsia="en-AU"/>
        </w:rPr>
        <w:t xml:space="preserve">Please feel free to pass this on and contact me on </w:t>
      </w:r>
      <w:hyperlink r:id="rId271" w:history="1">
        <w:r>
          <w:rPr>
            <w:rStyle w:val="Hyperlink"/>
          </w:rPr>
          <w:t>brown.jillian.k@edumail.vic.gov.au</w:t>
        </w:r>
      </w:hyperlink>
      <w:r>
        <w:rPr>
          <w:color w:val="1F497D"/>
          <w:lang w:eastAsia="en-AU"/>
        </w:rPr>
        <w:t xml:space="preserve">  if you have something you wish to share. </w:t>
      </w:r>
    </w:p>
    <w:p w:rsidR="0073665D" w:rsidRDefault="0073665D" w:rsidP="0073665D">
      <w:pPr>
        <w:rPr>
          <w:color w:val="1F497D"/>
          <w:lang w:eastAsia="en-AU"/>
        </w:rPr>
      </w:pPr>
    </w:p>
    <w:p w:rsidR="0073665D" w:rsidRDefault="0073665D" w:rsidP="0073665D">
      <w:pPr>
        <w:rPr>
          <w:color w:val="1F497D"/>
          <w:lang w:eastAsia="en-AU"/>
        </w:rPr>
      </w:pPr>
      <w:r>
        <w:rPr>
          <w:color w:val="1F497D"/>
          <w:lang w:eastAsia="en-AU"/>
        </w:rPr>
        <w:t>Cheers</w:t>
      </w:r>
    </w:p>
    <w:p w:rsidR="0073665D" w:rsidRDefault="0073665D" w:rsidP="0073665D">
      <w:r>
        <w:lastRenderedPageBreak/>
        <w:t>Jillian Brown | Senior Project Officer | Digital Learning Branch</w:t>
      </w:r>
    </w:p>
    <w:p w:rsidR="0073665D" w:rsidRDefault="0073665D" w:rsidP="0073665D"/>
    <w:p w:rsidR="0073665D" w:rsidRDefault="0073665D" w:rsidP="0073665D">
      <w:proofErr w:type="gramStart"/>
      <w:r>
        <w:t>Secondary Reform, Transitions and Priority Cohorts Division.</w:t>
      </w:r>
      <w:proofErr w:type="gramEnd"/>
    </w:p>
    <w:p w:rsidR="0073665D" w:rsidRDefault="0073665D" w:rsidP="0073665D">
      <w:proofErr w:type="gramStart"/>
      <w:r>
        <w:t>Department of Education &amp; Early Childhood Development Level 1, 33 St Andrews Place.</w:t>
      </w:r>
      <w:proofErr w:type="gramEnd"/>
    </w:p>
    <w:p w:rsidR="0073665D" w:rsidRDefault="0073665D" w:rsidP="0073665D">
      <w:r>
        <w:t>East Melbourne 3002</w:t>
      </w:r>
    </w:p>
    <w:p w:rsidR="0073665D" w:rsidRDefault="0073665D" w:rsidP="0073665D">
      <w:r>
        <w:t>Phone: 03 9651 0227</w:t>
      </w:r>
    </w:p>
    <w:p w:rsidR="0073665D" w:rsidRDefault="0073665D" w:rsidP="0073665D">
      <w:r>
        <w:t>Fax: 9637 2184</w:t>
      </w:r>
    </w:p>
    <w:p w:rsidR="0073665D" w:rsidRDefault="0073665D" w:rsidP="0073665D">
      <w:r>
        <w:t xml:space="preserve">Email: </w:t>
      </w:r>
      <w:hyperlink r:id="rId272" w:history="1">
        <w:r>
          <w:rPr>
            <w:rStyle w:val="Hyperlink"/>
          </w:rPr>
          <w:t>brown.jillian.k@edumail.vic.gov.au</w:t>
        </w:r>
      </w:hyperlink>
    </w:p>
    <w:p w:rsidR="0073665D" w:rsidRDefault="0073665D" w:rsidP="0073665D">
      <w:r>
        <w:t xml:space="preserve">Digital Learning Blog: </w:t>
      </w:r>
      <w:hyperlink r:id="rId273" w:history="1">
        <w:r>
          <w:rPr>
            <w:rStyle w:val="Hyperlink"/>
          </w:rPr>
          <w:t>http://diglearning.global2.vic.edu.au/</w:t>
        </w:r>
      </w:hyperlink>
    </w:p>
    <w:p w:rsidR="0073665D" w:rsidRDefault="0073665D" w:rsidP="0073665D">
      <w:pPr>
        <w:rPr>
          <w:b/>
          <w:bCs/>
          <w:i/>
          <w:iCs/>
        </w:rPr>
      </w:pPr>
      <w:proofErr w:type="gramStart"/>
      <w:r>
        <w:rPr>
          <w:b/>
          <w:bCs/>
          <w:i/>
          <w:iCs/>
        </w:rPr>
        <w:t>available</w:t>
      </w:r>
      <w:proofErr w:type="gramEnd"/>
      <w:r>
        <w:rPr>
          <w:b/>
          <w:bCs/>
          <w:i/>
          <w:iCs/>
        </w:rPr>
        <w:t xml:space="preserve"> Monday, Wednesday, Friday</w:t>
      </w:r>
    </w:p>
    <w:p w:rsidR="0073665D" w:rsidRDefault="0073665D" w:rsidP="0073665D">
      <w:pPr>
        <w:rPr>
          <w:color w:val="1F497D"/>
          <w:lang w:eastAsia="en-AU"/>
        </w:rPr>
      </w:pPr>
    </w:p>
    <w:p w:rsidR="0073665D" w:rsidRDefault="0073665D" w:rsidP="0073665D">
      <w:pPr>
        <w:rPr>
          <w:rFonts w:ascii="Arial" w:hAnsi="Arial" w:cs="Arial"/>
          <w:sz w:val="20"/>
          <w:szCs w:val="20"/>
          <w:lang w:eastAsia="en-AU"/>
        </w:rPr>
      </w:pPr>
    </w:p>
    <w:p w:rsidR="0073665D" w:rsidRDefault="0073665D" w:rsidP="0073665D"/>
    <w:p w:rsidR="0073665D" w:rsidRDefault="0073665D"/>
    <w:sectPr w:rsidR="007366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8FC"/>
    <w:multiLevelType w:val="hybridMultilevel"/>
    <w:tmpl w:val="01B871D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nsid w:val="209C330B"/>
    <w:multiLevelType w:val="hybridMultilevel"/>
    <w:tmpl w:val="CFE635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nsid w:val="5B714ABC"/>
    <w:multiLevelType w:val="hybridMultilevel"/>
    <w:tmpl w:val="B0DC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696F22E3"/>
    <w:multiLevelType w:val="hybridMultilevel"/>
    <w:tmpl w:val="07F4916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nsid w:val="71173F2F"/>
    <w:multiLevelType w:val="hybridMultilevel"/>
    <w:tmpl w:val="0DC4803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65D"/>
    <w:rsid w:val="00025FBF"/>
    <w:rsid w:val="0073665D"/>
    <w:rsid w:val="00FD15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5D"/>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73665D"/>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5D"/>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73665D"/>
    <w:rPr>
      <w:color w:val="0000FF"/>
      <w:u w:val="single"/>
    </w:rPr>
  </w:style>
  <w:style w:type="paragraph" w:styleId="NormalWeb">
    <w:name w:val="Normal (Web)"/>
    <w:basedOn w:val="Normal"/>
    <w:uiPriority w:val="99"/>
    <w:unhideWhenUsed/>
    <w:rsid w:val="0073665D"/>
    <w:rPr>
      <w:rFonts w:ascii="Times New Roman" w:hAnsi="Times New Roman"/>
      <w:sz w:val="24"/>
      <w:szCs w:val="24"/>
      <w:lang w:eastAsia="en-AU"/>
    </w:rPr>
  </w:style>
  <w:style w:type="paragraph" w:styleId="ListParagraph">
    <w:name w:val="List Paragraph"/>
    <w:basedOn w:val="Normal"/>
    <w:uiPriority w:val="34"/>
    <w:qFormat/>
    <w:rsid w:val="0073665D"/>
    <w:pPr>
      <w:ind w:left="720"/>
    </w:pPr>
    <w:rPr>
      <w:lang w:eastAsia="en-AU"/>
    </w:rPr>
  </w:style>
  <w:style w:type="paragraph" w:styleId="BalloonText">
    <w:name w:val="Balloon Text"/>
    <w:basedOn w:val="Normal"/>
    <w:link w:val="BalloonTextChar"/>
    <w:uiPriority w:val="99"/>
    <w:semiHidden/>
    <w:unhideWhenUsed/>
    <w:rsid w:val="0073665D"/>
    <w:rPr>
      <w:rFonts w:ascii="Tahoma" w:hAnsi="Tahoma" w:cs="Tahoma"/>
      <w:sz w:val="16"/>
      <w:szCs w:val="16"/>
    </w:rPr>
  </w:style>
  <w:style w:type="character" w:customStyle="1" w:styleId="BalloonTextChar">
    <w:name w:val="Balloon Text Char"/>
    <w:basedOn w:val="DefaultParagraphFont"/>
    <w:link w:val="BalloonText"/>
    <w:uiPriority w:val="99"/>
    <w:semiHidden/>
    <w:rsid w:val="0073665D"/>
    <w:rPr>
      <w:rFonts w:ascii="Tahoma" w:hAnsi="Tahoma" w:cs="Tahoma"/>
      <w:sz w:val="16"/>
      <w:szCs w:val="16"/>
    </w:rPr>
  </w:style>
  <w:style w:type="character" w:styleId="Emphasis">
    <w:name w:val="Emphasis"/>
    <w:basedOn w:val="DefaultParagraphFont"/>
    <w:uiPriority w:val="20"/>
    <w:qFormat/>
    <w:rsid w:val="007366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5D"/>
    <w:pPr>
      <w:spacing w:after="0" w:line="240" w:lineRule="auto"/>
    </w:pPr>
    <w:rPr>
      <w:rFonts w:ascii="Calibri" w:hAnsi="Calibri" w:cs="Times New Roman"/>
    </w:rPr>
  </w:style>
  <w:style w:type="paragraph" w:styleId="Heading2">
    <w:name w:val="heading 2"/>
    <w:basedOn w:val="Normal"/>
    <w:link w:val="Heading2Char"/>
    <w:uiPriority w:val="9"/>
    <w:unhideWhenUsed/>
    <w:qFormat/>
    <w:rsid w:val="0073665D"/>
    <w:pPr>
      <w:spacing w:before="100" w:beforeAutospacing="1" w:after="100" w:afterAutospacing="1"/>
      <w:outlineLvl w:val="1"/>
    </w:pPr>
    <w:rPr>
      <w:rFonts w:ascii="Times New Roman" w:hAnsi="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665D"/>
    <w:rPr>
      <w:rFonts w:ascii="Times New Roman" w:hAnsi="Times New Roman" w:cs="Times New Roman"/>
      <w:b/>
      <w:bCs/>
      <w:sz w:val="36"/>
      <w:szCs w:val="36"/>
      <w:lang w:eastAsia="en-AU"/>
    </w:rPr>
  </w:style>
  <w:style w:type="character" w:styleId="Hyperlink">
    <w:name w:val="Hyperlink"/>
    <w:basedOn w:val="DefaultParagraphFont"/>
    <w:uiPriority w:val="99"/>
    <w:semiHidden/>
    <w:unhideWhenUsed/>
    <w:rsid w:val="0073665D"/>
    <w:rPr>
      <w:color w:val="0000FF"/>
      <w:u w:val="single"/>
    </w:rPr>
  </w:style>
  <w:style w:type="paragraph" w:styleId="NormalWeb">
    <w:name w:val="Normal (Web)"/>
    <w:basedOn w:val="Normal"/>
    <w:uiPriority w:val="99"/>
    <w:unhideWhenUsed/>
    <w:rsid w:val="0073665D"/>
    <w:rPr>
      <w:rFonts w:ascii="Times New Roman" w:hAnsi="Times New Roman"/>
      <w:sz w:val="24"/>
      <w:szCs w:val="24"/>
      <w:lang w:eastAsia="en-AU"/>
    </w:rPr>
  </w:style>
  <w:style w:type="paragraph" w:styleId="ListParagraph">
    <w:name w:val="List Paragraph"/>
    <w:basedOn w:val="Normal"/>
    <w:uiPriority w:val="34"/>
    <w:qFormat/>
    <w:rsid w:val="0073665D"/>
    <w:pPr>
      <w:ind w:left="720"/>
    </w:pPr>
    <w:rPr>
      <w:lang w:eastAsia="en-AU"/>
    </w:rPr>
  </w:style>
  <w:style w:type="paragraph" w:styleId="BalloonText">
    <w:name w:val="Balloon Text"/>
    <w:basedOn w:val="Normal"/>
    <w:link w:val="BalloonTextChar"/>
    <w:uiPriority w:val="99"/>
    <w:semiHidden/>
    <w:unhideWhenUsed/>
    <w:rsid w:val="0073665D"/>
    <w:rPr>
      <w:rFonts w:ascii="Tahoma" w:hAnsi="Tahoma" w:cs="Tahoma"/>
      <w:sz w:val="16"/>
      <w:szCs w:val="16"/>
    </w:rPr>
  </w:style>
  <w:style w:type="character" w:customStyle="1" w:styleId="BalloonTextChar">
    <w:name w:val="Balloon Text Char"/>
    <w:basedOn w:val="DefaultParagraphFont"/>
    <w:link w:val="BalloonText"/>
    <w:uiPriority w:val="99"/>
    <w:semiHidden/>
    <w:rsid w:val="0073665D"/>
    <w:rPr>
      <w:rFonts w:ascii="Tahoma" w:hAnsi="Tahoma" w:cs="Tahoma"/>
      <w:sz w:val="16"/>
      <w:szCs w:val="16"/>
    </w:rPr>
  </w:style>
  <w:style w:type="character" w:styleId="Emphasis">
    <w:name w:val="Emphasis"/>
    <w:basedOn w:val="DefaultParagraphFont"/>
    <w:uiPriority w:val="20"/>
    <w:qFormat/>
    <w:rsid w:val="007366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10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eeshareshape.com.au/share/VC/virtualexcursions.aspx?EventID=7855&amp;SessionID=8237&amp;ActivityID=10923" TargetMode="External"/><Relationship Id="rId21" Type="http://schemas.openxmlformats.org/officeDocument/2006/relationships/hyperlink" Target="https://www.seeshareshape.com.au/share/VC/virtualexcursions.aspx?EventID=7970&amp;SessionID=8351&amp;ActivityID=11037" TargetMode="External"/><Relationship Id="rId42" Type="http://schemas.openxmlformats.org/officeDocument/2006/relationships/hyperlink" Target="https://www.bastow.vic.edu.au/leadership-courses/Pages/Events-and-Short-Courses.aspx" TargetMode="External"/><Relationship Id="rId63" Type="http://schemas.openxmlformats.org/officeDocument/2006/relationships/hyperlink" Target="https://edex.adobe.com/professional-development/" TargetMode="External"/><Relationship Id="rId84" Type="http://schemas.openxmlformats.org/officeDocument/2006/relationships/hyperlink" Target="mailto:digital.learning@edumail.vic.gov.au" TargetMode="External"/><Relationship Id="rId138" Type="http://schemas.openxmlformats.org/officeDocument/2006/relationships/hyperlink" Target="http://www.education.vic.gov.au/Pages/default.aspx" TargetMode="External"/><Relationship Id="rId159" Type="http://schemas.openxmlformats.org/officeDocument/2006/relationships/hyperlink" Target="https://edex.adobe.com/professional-development/" TargetMode="External"/><Relationship Id="rId170" Type="http://schemas.openxmlformats.org/officeDocument/2006/relationships/hyperlink" Target="http://www.education.vic.gov.au/about/department/Pages/unlockpotential.aspx" TargetMode="External"/><Relationship Id="rId191" Type="http://schemas.openxmlformats.org/officeDocument/2006/relationships/hyperlink" Target="http://www.education.vic.gov.au/about/department/Pages/unlockpotential.aspx" TargetMode="External"/><Relationship Id="rId205" Type="http://schemas.openxmlformats.org/officeDocument/2006/relationships/hyperlink" Target="https://www.seeshareshape.com.au/share/VC/virtualexcursions.aspx?EventID=7871&amp;SessionID=8252&amp;ActivityID=10938" TargetMode="External"/><Relationship Id="rId226" Type="http://schemas.openxmlformats.org/officeDocument/2006/relationships/hyperlink" Target="http://digitalcareers.edu.au/" TargetMode="External"/><Relationship Id="rId247" Type="http://schemas.openxmlformats.org/officeDocument/2006/relationships/hyperlink" Target="http://www.homeeconomics.com.au/downloads/2014/HEV_conference_14_FINAL-1.pdf" TargetMode="External"/><Relationship Id="rId107" Type="http://schemas.openxmlformats.org/officeDocument/2006/relationships/hyperlink" Target="http://diglearning.global2.vic.edu.au/" TargetMode="External"/><Relationship Id="rId268" Type="http://schemas.openxmlformats.org/officeDocument/2006/relationships/hyperlink" Target="http://www.education.vic.gov.au/school/teachers/support/Pages/learninaction.aspx" TargetMode="External"/><Relationship Id="rId11" Type="http://schemas.openxmlformats.org/officeDocument/2006/relationships/hyperlink" Target="https://www.seeshareshape.com.au/share/VC/virtualexcursions.aspx?EventID=7860&amp;SessionID=8242&amp;ActivityID=10928" TargetMode="External"/><Relationship Id="rId32" Type="http://schemas.openxmlformats.org/officeDocument/2006/relationships/hyperlink" Target="https://www.bastow.vic.edu.au/educational-leadership/news/Pages/Virtual-Conferencing-in-Education.aspx" TargetMode="External"/><Relationship Id="rId53" Type="http://schemas.openxmlformats.org/officeDocument/2006/relationships/image" Target="cid:image015.jpg@01CFE2F7.4DD97490" TargetMode="External"/><Relationship Id="rId74" Type="http://schemas.openxmlformats.org/officeDocument/2006/relationships/hyperlink" Target="http://dltv.vic.edu.au/events/tm101-dltv-hosts-teachmeet-melbourne" TargetMode="External"/><Relationship Id="rId128" Type="http://schemas.openxmlformats.org/officeDocument/2006/relationships/hyperlink" Target="mailto:tate.joanne.e@edumail.vic.gov.au" TargetMode="External"/><Relationship Id="rId149" Type="http://schemas.openxmlformats.org/officeDocument/2006/relationships/hyperlink" Target="http://dltv.vic.edu.au/" TargetMode="External"/><Relationship Id="rId5" Type="http://schemas.openxmlformats.org/officeDocument/2006/relationships/webSettings" Target="webSettings.xml"/><Relationship Id="rId95" Type="http://schemas.openxmlformats.org/officeDocument/2006/relationships/image" Target="media/image12.jpeg"/><Relationship Id="rId160" Type="http://schemas.openxmlformats.org/officeDocument/2006/relationships/hyperlink" Target="http://www.pil-network.com/pd/VUWebinars" TargetMode="External"/><Relationship Id="rId181" Type="http://schemas.openxmlformats.org/officeDocument/2006/relationships/hyperlink" Target="https://fuse.education.vic.gov.au/pages/Teacher.aspx" TargetMode="External"/><Relationship Id="rId216" Type="http://schemas.openxmlformats.org/officeDocument/2006/relationships/hyperlink" Target="http://diglearning.global2.vic.edu.au/prof-learning/" TargetMode="External"/><Relationship Id="rId237" Type="http://schemas.openxmlformats.org/officeDocument/2006/relationships/image" Target="cid:image016.png@01CFE2F7.4DD97490" TargetMode="External"/><Relationship Id="rId258" Type="http://schemas.openxmlformats.org/officeDocument/2006/relationships/hyperlink" Target="mailto:digital.learning@edumail.vic.gov.au" TargetMode="External"/><Relationship Id="rId22" Type="http://schemas.openxmlformats.org/officeDocument/2006/relationships/hyperlink" Target="https://www.seeshareshape.com.au/share/VC/virtualexcursions.aspx?EventID=7856&amp;SessionID=8238&amp;ActivityID=10924" TargetMode="External"/><Relationship Id="rId43" Type="http://schemas.openxmlformats.org/officeDocument/2006/relationships/hyperlink" Target="https://www.bastow.vic.edu.au/leadership-courses/Pages/Events-and-Short-Courses.aspx" TargetMode="External"/><Relationship Id="rId64" Type="http://schemas.openxmlformats.org/officeDocument/2006/relationships/hyperlink" Target="http://www.pil-network.com/pd/VUWebinars" TargetMode="External"/><Relationship Id="rId118" Type="http://schemas.openxmlformats.org/officeDocument/2006/relationships/hyperlink" Target="https://www.seeshareshape.com.au/share/VC/virtualexcursions.aspx?EventID=7943&amp;SessionID=8324&amp;ActivityID=11010" TargetMode="External"/><Relationship Id="rId139" Type="http://schemas.openxmlformats.org/officeDocument/2006/relationships/image" Target="cid:image014.jpg@01CFE2F7.4DD97490" TargetMode="External"/><Relationship Id="rId85" Type="http://schemas.openxmlformats.org/officeDocument/2006/relationships/hyperlink" Target="https://www.edustar.vic.edu.au/catalogue/Pages/Home.aspx" TargetMode="External"/><Relationship Id="rId150" Type="http://schemas.openxmlformats.org/officeDocument/2006/relationships/image" Target="cid:image015.jpg@01CFE2F7.4DD97490" TargetMode="External"/><Relationship Id="rId171" Type="http://schemas.openxmlformats.org/officeDocument/2006/relationships/image" Target="cid:image013.png@01CFF91E.D44FD310" TargetMode="External"/><Relationship Id="rId192" Type="http://schemas.openxmlformats.org/officeDocument/2006/relationships/hyperlink" Target="http://diglearning.global2.vic.edu.au/2014/11/05/unlocking-the-potential-deecds-digital-learning-strategy-released/" TargetMode="External"/><Relationship Id="rId206" Type="http://schemas.openxmlformats.org/officeDocument/2006/relationships/hyperlink" Target="https://www.seeshareshape.com.au/share/VC/virtualexcursions.aspx?EventID=7966&amp;SessionID=8347&amp;ActivityID=11033" TargetMode="External"/><Relationship Id="rId227" Type="http://schemas.openxmlformats.org/officeDocument/2006/relationships/image" Target="cid:image009.png@01CFFA62.A7B527C0" TargetMode="External"/><Relationship Id="rId248" Type="http://schemas.openxmlformats.org/officeDocument/2006/relationships/hyperlink" Target="http://www.achper.vic.edu.au/conference-2014" TargetMode="External"/><Relationship Id="rId269" Type="http://schemas.openxmlformats.org/officeDocument/2006/relationships/hyperlink" Target="http://deecd.cmail2.com/t/d-i-wwzl-l-i/" TargetMode="External"/><Relationship Id="rId12" Type="http://schemas.openxmlformats.org/officeDocument/2006/relationships/hyperlink" Target="https://www.seeshareshape.com.au/share/VC/virtualexcursions.aspx?EventID=7883&amp;SessionID=8264&amp;ActivityID=10950" TargetMode="External"/><Relationship Id="rId33" Type="http://schemas.openxmlformats.org/officeDocument/2006/relationships/hyperlink" Target="http://diglearning.global2.vic.edu.au/virtual-conferencing/" TargetMode="External"/><Relationship Id="rId108" Type="http://schemas.openxmlformats.org/officeDocument/2006/relationships/hyperlink" Target="http://diglearning.global2.vic.edu.au/" TargetMode="External"/><Relationship Id="rId129" Type="http://schemas.openxmlformats.org/officeDocument/2006/relationships/hyperlink" Target="mailto:schultz.gary.e@edumail.vic.gov.au" TargetMode="External"/><Relationship Id="rId54" Type="http://schemas.openxmlformats.org/officeDocument/2006/relationships/hyperlink" Target="http://dltv.vic.edu.au/events/dltv-talks-leadership" TargetMode="External"/><Relationship Id="rId75" Type="http://schemas.openxmlformats.org/officeDocument/2006/relationships/hyperlink" Target="http://www.education.vic.gov.au/about/department/Pages/unlockpotential.aspx" TargetMode="External"/><Relationship Id="rId96" Type="http://schemas.openxmlformats.org/officeDocument/2006/relationships/image" Target="cid:image019.jpg@01CFFA62.A7B527C0" TargetMode="External"/><Relationship Id="rId140" Type="http://schemas.openxmlformats.org/officeDocument/2006/relationships/hyperlink" Target="https://www.bastow.vic.edu.au/leadership-courses/Pages/Events-and-Short-Courses.aspx" TargetMode="External"/><Relationship Id="rId161" Type="http://schemas.openxmlformats.org/officeDocument/2006/relationships/image" Target="cid:image010.jpg@01CFFA62.A7B527C0" TargetMode="External"/><Relationship Id="rId182" Type="http://schemas.openxmlformats.org/officeDocument/2006/relationships/image" Target="cid:image005.png@01CFF8F5.2CAE2540" TargetMode="External"/><Relationship Id="rId217" Type="http://schemas.openxmlformats.org/officeDocument/2006/relationships/hyperlink" Target="https://www.bastow.vic.edu.au/Pages/Home.aspx" TargetMode="External"/><Relationship Id="rId6" Type="http://schemas.openxmlformats.org/officeDocument/2006/relationships/hyperlink" Target="http://diglearning.global2.vic.edu.au/" TargetMode="External"/><Relationship Id="rId238" Type="http://schemas.openxmlformats.org/officeDocument/2006/relationships/hyperlink" Target="https://digital-storytelling.attendease.com/" TargetMode="External"/><Relationship Id="rId259" Type="http://schemas.openxmlformats.org/officeDocument/2006/relationships/hyperlink" Target="https://www.edustar.vic.edu.au/catalogue/Pages/Home.aspx" TargetMode="External"/><Relationship Id="rId23" Type="http://schemas.openxmlformats.org/officeDocument/2006/relationships/hyperlink" Target="https://www.seeshareshape.com.au/share/VC/virtualexcursions.aspx?EventID=7871&amp;SessionID=8252&amp;ActivityID=10938" TargetMode="External"/><Relationship Id="rId119" Type="http://schemas.openxmlformats.org/officeDocument/2006/relationships/hyperlink" Target="https://www.seeshareshape.com.au/share/VC/virtualexcursions.aspx?EventID=7878&amp;SessionID=8259&amp;ActivityID=10945" TargetMode="External"/><Relationship Id="rId270" Type="http://schemas.openxmlformats.org/officeDocument/2006/relationships/hyperlink" Target="mailto:brown.jillian.k@edumail.vic.gov.au" TargetMode="External"/><Relationship Id="rId44" Type="http://schemas.openxmlformats.org/officeDocument/2006/relationships/hyperlink" Target="https://www.bastow.vic.edu.au/leadership-courses/Pages/Events-and-Short-Courses.aspx" TargetMode="External"/><Relationship Id="rId60" Type="http://schemas.openxmlformats.org/officeDocument/2006/relationships/image" Target="cid:image016.png@01CFE2F7.4DD97490" TargetMode="External"/><Relationship Id="rId65" Type="http://schemas.openxmlformats.org/officeDocument/2006/relationships/image" Target="media/image7.jpeg"/><Relationship Id="rId81" Type="http://schemas.openxmlformats.org/officeDocument/2006/relationships/image" Target="cid:image011.jpg@01CFFA62.A7B527C0" TargetMode="External"/><Relationship Id="rId86" Type="http://schemas.openxmlformats.org/officeDocument/2006/relationships/image" Target="media/image10.png"/><Relationship Id="rId130" Type="http://schemas.openxmlformats.org/officeDocument/2006/relationships/hyperlink" Target="http://www.education.vic.gov.au/school/teachers/support/pages/vcc.aspx?Redirect=1" TargetMode="External"/><Relationship Id="rId135" Type="http://schemas.openxmlformats.org/officeDocument/2006/relationships/hyperlink" Target="http://diglearning.global2.vic.edu.au/prof-learning/" TargetMode="External"/><Relationship Id="rId151" Type="http://schemas.openxmlformats.org/officeDocument/2006/relationships/hyperlink" Target="http://dltv.vic.edu.au/events/dltv-talks-leadership" TargetMode="External"/><Relationship Id="rId156" Type="http://schemas.openxmlformats.org/officeDocument/2006/relationships/image" Target="cid:image016.png@01CFE2F7.4DD97490" TargetMode="External"/><Relationship Id="rId177" Type="http://schemas.openxmlformats.org/officeDocument/2006/relationships/hyperlink" Target="mailto:digital.learning@edumail.vic.gov.au" TargetMode="External"/><Relationship Id="rId198" Type="http://schemas.openxmlformats.org/officeDocument/2006/relationships/hyperlink" Target="https://www.seeshareshape.com.au/share/VC/virtualexcursions.aspx?EventID=7855&amp;SessionID=8237&amp;ActivityID=10923" TargetMode="External"/><Relationship Id="rId172" Type="http://schemas.openxmlformats.org/officeDocument/2006/relationships/hyperlink" Target="http://www.education.vic.gov.au/about/department/Pages/unlockpotential.aspx" TargetMode="External"/><Relationship Id="rId193" Type="http://schemas.openxmlformats.org/officeDocument/2006/relationships/hyperlink" Target="https://www.seeshareshape.com.au/share/VC/virtualexcursions.aspx?EventID=7860&amp;SessionID=8242&amp;ActivityID=10928" TargetMode="External"/><Relationship Id="rId202" Type="http://schemas.openxmlformats.org/officeDocument/2006/relationships/hyperlink" Target="https://www.seeshareshape.com.au/share/VC/virtualexcursions.aspx?EventID=7971&amp;SessionID=8352&amp;ActivityID=11038" TargetMode="External"/><Relationship Id="rId207" Type="http://schemas.openxmlformats.org/officeDocument/2006/relationships/hyperlink" Target="https://www.seeshareshape.com.au/share/VC/virtualexcursions.aspx?EventID=7948&amp;SessionID=8329&amp;ActivityID=11015" TargetMode="External"/><Relationship Id="rId223" Type="http://schemas.openxmlformats.org/officeDocument/2006/relationships/hyperlink" Target="https://www.bastow.vic.edu.au/leadership-courses/Pages/Events-and-Short-Courses.aspx" TargetMode="External"/><Relationship Id="rId228" Type="http://schemas.openxmlformats.org/officeDocument/2006/relationships/hyperlink" Target="http://hourofcode.com/au" TargetMode="External"/><Relationship Id="rId244" Type="http://schemas.openxmlformats.org/officeDocument/2006/relationships/hyperlink" Target="https://www.eiseverywhere.com/ehome/99778&amp;internal=1" TargetMode="External"/><Relationship Id="rId249" Type="http://schemas.openxmlformats.org/officeDocument/2006/relationships/hyperlink" Target="http://teachmeetmelbourne.wikispaces.com/2014+-+Nov+29+%28Scienceworks%29" TargetMode="External"/><Relationship Id="rId13" Type="http://schemas.openxmlformats.org/officeDocument/2006/relationships/hyperlink" Target="https://www.seeshareshape.com.au/share/VC/virtualexcursions.aspx?EventID=7879&amp;SessionID=8260&amp;ActivityID=10946" TargetMode="External"/><Relationship Id="rId18" Type="http://schemas.openxmlformats.org/officeDocument/2006/relationships/hyperlink" Target="https://www.seeshareshape.com.au/share/VC/virtualexcursions.aspx?EventID=7878&amp;SessionID=8259&amp;ActivityID=10945" TargetMode="External"/><Relationship Id="rId39" Type="http://schemas.openxmlformats.org/officeDocument/2006/relationships/image" Target="media/image3.jpeg"/><Relationship Id="rId109" Type="http://schemas.openxmlformats.org/officeDocument/2006/relationships/image" Target="cid:image003.jpg@01CFE2F7.4DD97490" TargetMode="External"/><Relationship Id="rId260" Type="http://schemas.openxmlformats.org/officeDocument/2006/relationships/image" Target="cid:image008.png@01CFF913.21A26760" TargetMode="External"/><Relationship Id="rId265" Type="http://schemas.openxmlformats.org/officeDocument/2006/relationships/hyperlink" Target="https://fuse.education.vic.gov.au/pages/Teacher.aspx" TargetMode="External"/><Relationship Id="rId34" Type="http://schemas.openxmlformats.org/officeDocument/2006/relationships/hyperlink" Target="http://diglearning.global2.vic.edu.au/prof-learning/" TargetMode="External"/><Relationship Id="rId50" Type="http://schemas.openxmlformats.org/officeDocument/2006/relationships/hyperlink" Target="http://hourofcode.com/au" TargetMode="External"/><Relationship Id="rId55" Type="http://schemas.openxmlformats.org/officeDocument/2006/relationships/hyperlink" Target="http://dltv.vic.edu.au/events/f2f404-vce-vet-%E2%80%93-let%E2%80%99s-move-it-2015" TargetMode="External"/><Relationship Id="rId76" Type="http://schemas.openxmlformats.org/officeDocument/2006/relationships/image" Target="media/image8.png"/><Relationship Id="rId97" Type="http://schemas.openxmlformats.org/officeDocument/2006/relationships/hyperlink" Target="http://www.education.vic.gov.au/school/teachers/support/Pages/learninaction.aspx" TargetMode="External"/><Relationship Id="rId104" Type="http://schemas.openxmlformats.org/officeDocument/2006/relationships/hyperlink" Target="https://digital-storytelling.attendease.com/" TargetMode="External"/><Relationship Id="rId120" Type="http://schemas.openxmlformats.org/officeDocument/2006/relationships/hyperlink" Target="https://www.seeshareshape.com.au/share/VC/virtualexcursions.aspx?EventID=7832&amp;SessionID=8212&amp;ActivityID=10898" TargetMode="External"/><Relationship Id="rId125" Type="http://schemas.openxmlformats.org/officeDocument/2006/relationships/hyperlink" Target="https://www.seeshareshape.com.au/share/VC/virtualexcursions.aspx?EventID=7966&amp;SessionID=8347&amp;ActivityID=11033" TargetMode="External"/><Relationship Id="rId141" Type="http://schemas.openxmlformats.org/officeDocument/2006/relationships/hyperlink" Target="https://www.bastow.vic.edu.au/leadership-courses/Pages/Events-and-Short-Courses.aspx" TargetMode="External"/><Relationship Id="rId146" Type="http://schemas.openxmlformats.org/officeDocument/2006/relationships/image" Target="cid:image009.png@01CFFA62.A7B527C0" TargetMode="External"/><Relationship Id="rId167" Type="http://schemas.openxmlformats.org/officeDocument/2006/relationships/hyperlink" Target="http://www.achper.vic.edu.au/conference-2014" TargetMode="External"/><Relationship Id="rId188" Type="http://schemas.openxmlformats.org/officeDocument/2006/relationships/hyperlink" Target="http://deecd.cmail2.com/t/d-i-wwzl-l-i/" TargetMode="External"/><Relationship Id="rId7" Type="http://schemas.openxmlformats.org/officeDocument/2006/relationships/image" Target="media/image1.jpeg"/><Relationship Id="rId71" Type="http://schemas.openxmlformats.org/officeDocument/2006/relationships/hyperlink" Target="http://www.homeeconomics.com.au/downloads/2014/HEV_conference_14_FINAL-1.pdf" TargetMode="External"/><Relationship Id="rId92" Type="http://schemas.openxmlformats.org/officeDocument/2006/relationships/hyperlink" Target="https://fuse.education.vic.gov.au/pages/Teacher.aspx" TargetMode="External"/><Relationship Id="rId162" Type="http://schemas.openxmlformats.org/officeDocument/2006/relationships/hyperlink" Target="http://www.pil-network.com/pd/VUWebinars" TargetMode="External"/><Relationship Id="rId183" Type="http://schemas.openxmlformats.org/officeDocument/2006/relationships/hyperlink" Target="https://fuse.education.vic.gov.au/pages/Teacher.aspx" TargetMode="External"/><Relationship Id="rId213" Type="http://schemas.openxmlformats.org/officeDocument/2006/relationships/hyperlink" Target="https://edugate.eduweb.vic.gov.au/Services/IT/ITServices/eduSTAR/virtualconf/default.aspx?Redirect=1" TargetMode="External"/><Relationship Id="rId218" Type="http://schemas.openxmlformats.org/officeDocument/2006/relationships/image" Target="cid:image001.png@01CFF913.99C03880" TargetMode="External"/><Relationship Id="rId234" Type="http://schemas.openxmlformats.org/officeDocument/2006/relationships/hyperlink" Target="http://dltv.vic.edu.au/events/f2f104-are-you-ready-teach-21st-century-classroom-dltv-pre-service-conference-1" TargetMode="External"/><Relationship Id="rId239" Type="http://schemas.openxmlformats.org/officeDocument/2006/relationships/hyperlink" Target="https://flipping-learning.attendease.com/" TargetMode="External"/><Relationship Id="rId2" Type="http://schemas.openxmlformats.org/officeDocument/2006/relationships/styles" Target="styles.xml"/><Relationship Id="rId29" Type="http://schemas.openxmlformats.org/officeDocument/2006/relationships/hyperlink" Target="http://www.education.vic.gov.au/school/teachers/support/pages/vcc.aspx?Redirect=1" TargetMode="External"/><Relationship Id="rId250" Type="http://schemas.openxmlformats.org/officeDocument/2006/relationships/hyperlink" Target="http://dltv.vic.edu.au/events/tm101-dltv-hosts-teachmeet-melbourne" TargetMode="External"/><Relationship Id="rId255" Type="http://schemas.openxmlformats.org/officeDocument/2006/relationships/image" Target="cid:image011.jpg@01CFFA62.A7B527C0" TargetMode="External"/><Relationship Id="rId271" Type="http://schemas.openxmlformats.org/officeDocument/2006/relationships/hyperlink" Target="mailto:brown.jillian.k@edumail.vic.gov.au" TargetMode="External"/><Relationship Id="rId24" Type="http://schemas.openxmlformats.org/officeDocument/2006/relationships/hyperlink" Target="https://www.seeshareshape.com.au/share/VC/virtualexcursions.aspx?EventID=7966&amp;SessionID=8347&amp;ActivityID=11033" TargetMode="External"/><Relationship Id="rId40" Type="http://schemas.openxmlformats.org/officeDocument/2006/relationships/image" Target="cid:image014.jpg@01CFE2F7.4DD97490" TargetMode="External"/><Relationship Id="rId45" Type="http://schemas.openxmlformats.org/officeDocument/2006/relationships/hyperlink" Target="https://www.bastow.vic.edu.au/leadership-courses/Pages/Events-and-Short-Courses.aspx" TargetMode="External"/><Relationship Id="rId66" Type="http://schemas.openxmlformats.org/officeDocument/2006/relationships/image" Target="cid:image010.jpg@01CFFA62.A7B527C0" TargetMode="External"/><Relationship Id="rId87" Type="http://schemas.openxmlformats.org/officeDocument/2006/relationships/image" Target="cid:image008.png@01CFF913.21A26760" TargetMode="External"/><Relationship Id="rId110" Type="http://schemas.openxmlformats.org/officeDocument/2006/relationships/hyperlink" Target="http://www.education.vic.gov.au/about/department/Pages/unlockpotential.aspx" TargetMode="External"/><Relationship Id="rId115" Type="http://schemas.openxmlformats.org/officeDocument/2006/relationships/hyperlink" Target="https://www.seeshareshape.com.au/share/VC/virtualexcursions.aspx?EventID=7818&amp;SessionID=8198&amp;ActivityID=10881" TargetMode="External"/><Relationship Id="rId131" Type="http://schemas.openxmlformats.org/officeDocument/2006/relationships/hyperlink" Target="http://issuu.com/deecd_vic/docs/edustar_video_conferencing_guide?mode=embed&amp;layout=http://www.threesacrowd.com.au/clients/deecd/issuu/assets/layout.xml" TargetMode="External"/><Relationship Id="rId136" Type="http://schemas.openxmlformats.org/officeDocument/2006/relationships/hyperlink" Target="https://www.bastow.vic.edu.au/Pages/Home.aspx" TargetMode="External"/><Relationship Id="rId157" Type="http://schemas.openxmlformats.org/officeDocument/2006/relationships/hyperlink" Target="https://digital-storytelling.attendease.com/" TargetMode="External"/><Relationship Id="rId178" Type="http://schemas.openxmlformats.org/officeDocument/2006/relationships/hyperlink" Target="https://www.edustar.vic.edu.au/catalogue/Pages/Home.aspx" TargetMode="External"/><Relationship Id="rId61" Type="http://schemas.openxmlformats.org/officeDocument/2006/relationships/hyperlink" Target="https://digital-storytelling.attendease.com/" TargetMode="External"/><Relationship Id="rId82" Type="http://schemas.openxmlformats.org/officeDocument/2006/relationships/hyperlink" Target="https://fuse.education.vic.gov.au/digipubs/Digital%20Deck%20DigiPub/Home.aspx" TargetMode="External"/><Relationship Id="rId152" Type="http://schemas.openxmlformats.org/officeDocument/2006/relationships/hyperlink" Target="http://dltv.vic.edu.au/events/f2f404-vce-vet-%E2%80%93-let%E2%80%99s-move-it-2015" TargetMode="External"/><Relationship Id="rId173" Type="http://schemas.openxmlformats.org/officeDocument/2006/relationships/hyperlink" Target="https://fuse.education.vic.gov.au/digipubs/Digital%20Deck%20DigiPub/Home.aspx" TargetMode="External"/><Relationship Id="rId194" Type="http://schemas.openxmlformats.org/officeDocument/2006/relationships/hyperlink" Target="https://www.seeshareshape.com.au/share/VC/virtualexcursions.aspx?EventID=7883&amp;SessionID=8264&amp;ActivityID=10950" TargetMode="External"/><Relationship Id="rId199" Type="http://schemas.openxmlformats.org/officeDocument/2006/relationships/hyperlink" Target="https://www.seeshareshape.com.au/share/VC/virtualexcursions.aspx?EventID=7943&amp;SessionID=8324&amp;ActivityID=11010" TargetMode="External"/><Relationship Id="rId203" Type="http://schemas.openxmlformats.org/officeDocument/2006/relationships/hyperlink" Target="https://www.seeshareshape.com.au/share/VC/virtualexcursions.aspx?EventID=7970&amp;SessionID=8351&amp;ActivityID=11037" TargetMode="External"/><Relationship Id="rId208" Type="http://schemas.openxmlformats.org/officeDocument/2006/relationships/hyperlink" Target="https://www.seeshareshape.com.au/share/VC/virtualexcursions.aspx" TargetMode="External"/><Relationship Id="rId229" Type="http://schemas.openxmlformats.org/officeDocument/2006/relationships/hyperlink" Target="http://hourofcode.com/au" TargetMode="External"/><Relationship Id="rId19" Type="http://schemas.openxmlformats.org/officeDocument/2006/relationships/hyperlink" Target="https://www.seeshareshape.com.au/share/VC/virtualexcursions.aspx?EventID=7832&amp;SessionID=8212&amp;ActivityID=10898" TargetMode="External"/><Relationship Id="rId224" Type="http://schemas.openxmlformats.org/officeDocument/2006/relationships/hyperlink" Target="https://www.bastow.vic.edu.au/leadership-courses/Pages/Events-and-Short-Courses.aspx" TargetMode="External"/><Relationship Id="rId240" Type="http://schemas.openxmlformats.org/officeDocument/2006/relationships/hyperlink" Target="https://edex.adobe.com/professional-development/" TargetMode="External"/><Relationship Id="rId245" Type="http://schemas.openxmlformats.org/officeDocument/2006/relationships/hyperlink" Target="http://blogs.rch.org.au/education/2014/10/16/jumbunna-film-festival-returns/" TargetMode="External"/><Relationship Id="rId261" Type="http://schemas.openxmlformats.org/officeDocument/2006/relationships/hyperlink" Target="https://www.edustar.vic.edu.au/catalogue/Pages/Home.aspx" TargetMode="External"/><Relationship Id="rId266" Type="http://schemas.openxmlformats.org/officeDocument/2006/relationships/hyperlink" Target="http://www.education.vic.gov.au/Pages/default.aspx" TargetMode="External"/><Relationship Id="rId14" Type="http://schemas.openxmlformats.org/officeDocument/2006/relationships/hyperlink" Target="https://www.seeshareshape.com.au/share/VC/virtualexcursions.aspx?EventID=7818&amp;SessionID=8198&amp;ActivityID=10881" TargetMode="External"/><Relationship Id="rId30" Type="http://schemas.openxmlformats.org/officeDocument/2006/relationships/hyperlink" Target="http://issuu.com/deecd_vic/docs/edustar_video_conferencing_guide?mode=embed&amp;layout=http://www.threesacrowd.com.au/clients/deecd/issuu/assets/layout.xml" TargetMode="External"/><Relationship Id="rId35" Type="http://schemas.openxmlformats.org/officeDocument/2006/relationships/hyperlink" Target="https://www.bastow.vic.edu.au/Pages/Home.aspx" TargetMode="External"/><Relationship Id="rId56" Type="http://schemas.openxmlformats.org/officeDocument/2006/relationships/hyperlink" Target="http://dltv.vic.edu.au/events/f2f104-are-you-ready-teach-21st-century-classroom-dltv-pre-service-conference-1" TargetMode="External"/><Relationship Id="rId77" Type="http://schemas.openxmlformats.org/officeDocument/2006/relationships/image" Target="cid:image013.png@01CFF91E.D44FD310" TargetMode="External"/><Relationship Id="rId100" Type="http://schemas.openxmlformats.org/officeDocument/2006/relationships/hyperlink" Target="http://connectededucator.vic.edu.au/" TargetMode="External"/><Relationship Id="rId105" Type="http://schemas.openxmlformats.org/officeDocument/2006/relationships/hyperlink" Target="https://flipping-learning.attendease.com/" TargetMode="External"/><Relationship Id="rId126" Type="http://schemas.openxmlformats.org/officeDocument/2006/relationships/hyperlink" Target="https://www.seeshareshape.com.au/share/VC/virtualexcursions.aspx?EventID=7948&amp;SessionID=8329&amp;ActivityID=11015" TargetMode="External"/><Relationship Id="rId147" Type="http://schemas.openxmlformats.org/officeDocument/2006/relationships/hyperlink" Target="http://hourofcode.com/au" TargetMode="External"/><Relationship Id="rId168" Type="http://schemas.openxmlformats.org/officeDocument/2006/relationships/hyperlink" Target="http://teachmeetmelbourne.wikispaces.com/2014+-+Nov+29+%28Scienceworks%29" TargetMode="External"/><Relationship Id="rId8" Type="http://schemas.openxmlformats.org/officeDocument/2006/relationships/image" Target="cid:image003.jpg@01CFE2F7.4DD97490" TargetMode="External"/><Relationship Id="rId51" Type="http://schemas.openxmlformats.org/officeDocument/2006/relationships/hyperlink" Target="http://dltv.vic.edu.au/" TargetMode="External"/><Relationship Id="rId72" Type="http://schemas.openxmlformats.org/officeDocument/2006/relationships/hyperlink" Target="http://www.achper.vic.edu.au/conference-2014" TargetMode="External"/><Relationship Id="rId93" Type="http://schemas.openxmlformats.org/officeDocument/2006/relationships/hyperlink" Target="https://fuse.education.vic.gov.au/pages/Teacher.aspx" TargetMode="External"/><Relationship Id="rId98" Type="http://schemas.openxmlformats.org/officeDocument/2006/relationships/hyperlink" Target="http://deecd.cmail2.com/t/d-i-wwzl-l-i/" TargetMode="External"/><Relationship Id="rId121" Type="http://schemas.openxmlformats.org/officeDocument/2006/relationships/hyperlink" Target="https://www.seeshareshape.com.au/share/VC/virtualexcursions.aspx?EventID=7971&amp;SessionID=8352&amp;ActivityID=11038" TargetMode="External"/><Relationship Id="rId142" Type="http://schemas.openxmlformats.org/officeDocument/2006/relationships/hyperlink" Target="https://www.bastow.vic.edu.au/leadership-courses/Pages/Events-and-Short-Courses.aspx" TargetMode="External"/><Relationship Id="rId163" Type="http://schemas.openxmlformats.org/officeDocument/2006/relationships/hyperlink" Target="https://www.eiseverywhere.com/ehome/99778&amp;internal=1" TargetMode="External"/><Relationship Id="rId184" Type="http://schemas.openxmlformats.org/officeDocument/2006/relationships/hyperlink" Target="https://fuse.education.vic.gov.au/pages/Teacher.aspx" TargetMode="External"/><Relationship Id="rId189" Type="http://schemas.openxmlformats.org/officeDocument/2006/relationships/hyperlink" Target="http://diglearning.global2.vic.edu.au/" TargetMode="External"/><Relationship Id="rId219" Type="http://schemas.openxmlformats.org/officeDocument/2006/relationships/hyperlink" Target="http://www.education.vic.gov.au/Pages/default.aspx" TargetMode="External"/><Relationship Id="rId3" Type="http://schemas.microsoft.com/office/2007/relationships/stylesWithEffects" Target="stylesWithEffects.xml"/><Relationship Id="rId214" Type="http://schemas.openxmlformats.org/officeDocument/2006/relationships/hyperlink" Target="https://www.bastow.vic.edu.au/educational-leadership/news/Pages/Virtual-Conferencing-in-Education.aspx" TargetMode="External"/><Relationship Id="rId230" Type="http://schemas.openxmlformats.org/officeDocument/2006/relationships/hyperlink" Target="http://dltv.vic.edu.au/" TargetMode="External"/><Relationship Id="rId235" Type="http://schemas.openxmlformats.org/officeDocument/2006/relationships/hyperlink" Target="http://dltv.vic.edu.au/events/f2f101-f2f102-leading-technologies-primary-secondary-schools" TargetMode="External"/><Relationship Id="rId251" Type="http://schemas.openxmlformats.org/officeDocument/2006/relationships/hyperlink" Target="http://www.education.vic.gov.au/about/department/Pages/unlockpotential.aspx" TargetMode="External"/><Relationship Id="rId256" Type="http://schemas.openxmlformats.org/officeDocument/2006/relationships/hyperlink" Target="https://fuse.education.vic.gov.au/digipubs/Digital%20Deck%20DigiPub/Home.aspx" TargetMode="External"/><Relationship Id="rId25" Type="http://schemas.openxmlformats.org/officeDocument/2006/relationships/hyperlink" Target="https://www.seeshareshape.com.au/share/VC/virtualexcursions.aspx?EventID=7948&amp;SessionID=8329&amp;ActivityID=11015" TargetMode="External"/><Relationship Id="rId46" Type="http://schemas.openxmlformats.org/officeDocument/2006/relationships/hyperlink" Target="http://digitalcareers.edu.au/" TargetMode="External"/><Relationship Id="rId67" Type="http://schemas.openxmlformats.org/officeDocument/2006/relationships/hyperlink" Target="http://www.pil-network.com/pd/VUWebinars" TargetMode="External"/><Relationship Id="rId116" Type="http://schemas.openxmlformats.org/officeDocument/2006/relationships/hyperlink" Target="https://www.seeshareshape.com.au/share/VC/virtualexcursions.aspx?EventID=7962&amp;SessionID=8343&amp;ActivityID=11029" TargetMode="External"/><Relationship Id="rId137" Type="http://schemas.openxmlformats.org/officeDocument/2006/relationships/image" Target="cid:image001.png@01CFF913.99C03880" TargetMode="External"/><Relationship Id="rId158" Type="http://schemas.openxmlformats.org/officeDocument/2006/relationships/hyperlink" Target="https://flipping-learning.attendease.com/" TargetMode="External"/><Relationship Id="rId272" Type="http://schemas.openxmlformats.org/officeDocument/2006/relationships/hyperlink" Target="mailto:brown.jillian.k@edumail.vic.gov.au" TargetMode="External"/><Relationship Id="rId20" Type="http://schemas.openxmlformats.org/officeDocument/2006/relationships/hyperlink" Target="https://www.seeshareshape.com.au/share/VC/virtualexcursions.aspx?EventID=7971&amp;SessionID=8352&amp;ActivityID=11038" TargetMode="External"/><Relationship Id="rId41" Type="http://schemas.openxmlformats.org/officeDocument/2006/relationships/hyperlink" Target="https://www.bastow.vic.edu.au/leadership-courses/Pages/Events-and-Short-Courses.aspx" TargetMode="External"/><Relationship Id="rId62" Type="http://schemas.openxmlformats.org/officeDocument/2006/relationships/hyperlink" Target="https://flipping-learning.attendease.com/" TargetMode="External"/><Relationship Id="rId83" Type="http://schemas.openxmlformats.org/officeDocument/2006/relationships/hyperlink" Target="https://fuse.education.vic.gov.au/digipubs/Digital%20Deck%20DigiPub/Home.aspx" TargetMode="External"/><Relationship Id="rId88" Type="http://schemas.openxmlformats.org/officeDocument/2006/relationships/hyperlink" Target="https://www.edustar.vic.edu.au/catalogue/Pages/Home.aspx" TargetMode="External"/><Relationship Id="rId111" Type="http://schemas.openxmlformats.org/officeDocument/2006/relationships/hyperlink" Target="http://diglearning.global2.vic.edu.au/2014/11/05/unlocking-the-potential-deecds-digital-learning-strategy-released/" TargetMode="External"/><Relationship Id="rId132" Type="http://schemas.openxmlformats.org/officeDocument/2006/relationships/hyperlink" Target="https://edugate.eduweb.vic.gov.au/Services/IT/ITServices/eduSTAR/virtualconf/default.aspx?Redirect=1" TargetMode="External"/><Relationship Id="rId153" Type="http://schemas.openxmlformats.org/officeDocument/2006/relationships/hyperlink" Target="http://dltv.vic.edu.au/events/f2f104-are-you-ready-teach-21st-century-classroom-dltv-pre-service-conference-1" TargetMode="External"/><Relationship Id="rId174" Type="http://schemas.openxmlformats.org/officeDocument/2006/relationships/image" Target="cid:image011.jpg@01CFFA62.A7B527C0" TargetMode="External"/><Relationship Id="rId179" Type="http://schemas.openxmlformats.org/officeDocument/2006/relationships/image" Target="cid:image008.png@01CFF913.21A26760" TargetMode="External"/><Relationship Id="rId195" Type="http://schemas.openxmlformats.org/officeDocument/2006/relationships/hyperlink" Target="https://www.seeshareshape.com.au/share/VC/virtualexcursions.aspx?EventID=7879&amp;SessionID=8260&amp;ActivityID=10946" TargetMode="External"/><Relationship Id="rId209" Type="http://schemas.openxmlformats.org/officeDocument/2006/relationships/hyperlink" Target="mailto:tate.joanne.e@edumail.vic.gov.au" TargetMode="External"/><Relationship Id="rId190" Type="http://schemas.openxmlformats.org/officeDocument/2006/relationships/image" Target="cid:image003.jpg@01CFE2F7.4DD97490" TargetMode="External"/><Relationship Id="rId204" Type="http://schemas.openxmlformats.org/officeDocument/2006/relationships/hyperlink" Target="https://www.seeshareshape.com.au/share/VC/virtualexcursions.aspx?EventID=7856&amp;SessionID=8238&amp;ActivityID=10924" TargetMode="External"/><Relationship Id="rId220" Type="http://schemas.openxmlformats.org/officeDocument/2006/relationships/image" Target="cid:image014.jpg@01CFE2F7.4DD97490" TargetMode="External"/><Relationship Id="rId225" Type="http://schemas.openxmlformats.org/officeDocument/2006/relationships/hyperlink" Target="https://www.bastow.vic.edu.au/leadership-courses/Pages/Events-and-Short-Courses.aspx" TargetMode="External"/><Relationship Id="rId241" Type="http://schemas.openxmlformats.org/officeDocument/2006/relationships/hyperlink" Target="http://www.pil-network.com/pd/VUWebinars" TargetMode="External"/><Relationship Id="rId246" Type="http://schemas.openxmlformats.org/officeDocument/2006/relationships/hyperlink" Target="mailto:werner.b@ccllen.com.au" TargetMode="External"/><Relationship Id="rId267" Type="http://schemas.openxmlformats.org/officeDocument/2006/relationships/image" Target="cid:image019.jpg@01CFFA62.A7B527C0" TargetMode="External"/><Relationship Id="rId15" Type="http://schemas.openxmlformats.org/officeDocument/2006/relationships/hyperlink" Target="https://www.seeshareshape.com.au/share/VC/virtualexcursions.aspx?EventID=7962&amp;SessionID=8343&amp;ActivityID=11029" TargetMode="External"/><Relationship Id="rId36" Type="http://schemas.openxmlformats.org/officeDocument/2006/relationships/image" Target="media/image2.png"/><Relationship Id="rId57" Type="http://schemas.openxmlformats.org/officeDocument/2006/relationships/hyperlink" Target="http://dltv.vic.edu.au/events/f2f101-f2f102-leading-technologies-primary-secondary-schools" TargetMode="External"/><Relationship Id="rId106" Type="http://schemas.openxmlformats.org/officeDocument/2006/relationships/hyperlink" Target="mailto:brown.jillian.k@edumail.vic.gov.au" TargetMode="External"/><Relationship Id="rId127" Type="http://schemas.openxmlformats.org/officeDocument/2006/relationships/hyperlink" Target="https://www.seeshareshape.com.au/share/VC/virtualexcursions.aspx" TargetMode="External"/><Relationship Id="rId262" Type="http://schemas.openxmlformats.org/officeDocument/2006/relationships/hyperlink" Target="https://fuse.education.vic.gov.au/pages/Teacher.aspx" TargetMode="External"/><Relationship Id="rId10" Type="http://schemas.openxmlformats.org/officeDocument/2006/relationships/hyperlink" Target="http://diglearning.global2.vic.edu.au/2014/11/05/unlocking-the-potential-deecds-digital-learning-strategy-released/" TargetMode="External"/><Relationship Id="rId31" Type="http://schemas.openxmlformats.org/officeDocument/2006/relationships/hyperlink" Target="https://edugate.eduweb.vic.gov.au/Services/IT/ITServices/eduSTAR/virtualconf/default.aspx?Redirect=1" TargetMode="External"/><Relationship Id="rId52" Type="http://schemas.openxmlformats.org/officeDocument/2006/relationships/image" Target="media/image5.jpeg"/><Relationship Id="rId73" Type="http://schemas.openxmlformats.org/officeDocument/2006/relationships/hyperlink" Target="http://teachmeetmelbourne.wikispaces.com/2014+-+Nov+29+%28Scienceworks%29" TargetMode="External"/><Relationship Id="rId78" Type="http://schemas.openxmlformats.org/officeDocument/2006/relationships/hyperlink" Target="http://www.education.vic.gov.au/about/department/Pages/unlockpotential.aspx" TargetMode="External"/><Relationship Id="rId94" Type="http://schemas.openxmlformats.org/officeDocument/2006/relationships/hyperlink" Target="http://www.education.vic.gov.au/Pages/default.aspx" TargetMode="External"/><Relationship Id="rId99" Type="http://schemas.openxmlformats.org/officeDocument/2006/relationships/hyperlink" Target="mailto:brown.jillian.k@edumail.vic.gov.au" TargetMode="External"/><Relationship Id="rId101" Type="http://schemas.openxmlformats.org/officeDocument/2006/relationships/hyperlink" Target="http://connectededucator.vic.edu.au/" TargetMode="External"/><Relationship Id="rId122" Type="http://schemas.openxmlformats.org/officeDocument/2006/relationships/hyperlink" Target="https://www.seeshareshape.com.au/share/VC/virtualexcursions.aspx?EventID=7970&amp;SessionID=8351&amp;ActivityID=11037" TargetMode="External"/><Relationship Id="rId143" Type="http://schemas.openxmlformats.org/officeDocument/2006/relationships/hyperlink" Target="https://www.bastow.vic.edu.au/leadership-courses/Pages/Events-and-Short-Courses.aspx" TargetMode="External"/><Relationship Id="rId148" Type="http://schemas.openxmlformats.org/officeDocument/2006/relationships/hyperlink" Target="http://hourofcode.com/au" TargetMode="External"/><Relationship Id="rId164" Type="http://schemas.openxmlformats.org/officeDocument/2006/relationships/hyperlink" Target="http://blogs.rch.org.au/education/2014/10/16/jumbunna-film-festival-returns/" TargetMode="External"/><Relationship Id="rId169" Type="http://schemas.openxmlformats.org/officeDocument/2006/relationships/hyperlink" Target="http://dltv.vic.edu.au/events/tm101-dltv-hosts-teachmeet-melbourne" TargetMode="External"/><Relationship Id="rId185" Type="http://schemas.openxmlformats.org/officeDocument/2006/relationships/hyperlink" Target="http://www.education.vic.gov.au/Pages/default.aspx" TargetMode="External"/><Relationship Id="rId4" Type="http://schemas.openxmlformats.org/officeDocument/2006/relationships/settings" Target="settings.xml"/><Relationship Id="rId9" Type="http://schemas.openxmlformats.org/officeDocument/2006/relationships/hyperlink" Target="http://www.education.vic.gov.au/about/department/Pages/unlockpotential.aspx" TargetMode="External"/><Relationship Id="rId180" Type="http://schemas.openxmlformats.org/officeDocument/2006/relationships/hyperlink" Target="https://www.edustar.vic.edu.au/catalogue/Pages/Home.aspx" TargetMode="External"/><Relationship Id="rId210" Type="http://schemas.openxmlformats.org/officeDocument/2006/relationships/hyperlink" Target="mailto:schultz.gary.e@edumail.vic.gov.au" TargetMode="External"/><Relationship Id="rId215" Type="http://schemas.openxmlformats.org/officeDocument/2006/relationships/hyperlink" Target="http://diglearning.global2.vic.edu.au/virtual-conferencing/" TargetMode="External"/><Relationship Id="rId236" Type="http://schemas.openxmlformats.org/officeDocument/2006/relationships/hyperlink" Target="https://edex.adobe.com/professional-development/" TargetMode="External"/><Relationship Id="rId257" Type="http://schemas.openxmlformats.org/officeDocument/2006/relationships/hyperlink" Target="https://fuse.education.vic.gov.au/digipubs/Digital%20Deck%20DigiPub/Home.aspx" TargetMode="External"/><Relationship Id="rId26" Type="http://schemas.openxmlformats.org/officeDocument/2006/relationships/hyperlink" Target="https://www.seeshareshape.com.au/share/VC/virtualexcursions.aspx" TargetMode="External"/><Relationship Id="rId231" Type="http://schemas.openxmlformats.org/officeDocument/2006/relationships/image" Target="cid:image015.jpg@01CFE2F7.4DD97490" TargetMode="External"/><Relationship Id="rId252" Type="http://schemas.openxmlformats.org/officeDocument/2006/relationships/image" Target="cid:image013.png@01CFF91E.D44FD310" TargetMode="External"/><Relationship Id="rId273" Type="http://schemas.openxmlformats.org/officeDocument/2006/relationships/hyperlink" Target="http://diglearning.global2.vic.edu.au/" TargetMode="External"/><Relationship Id="rId47" Type="http://schemas.openxmlformats.org/officeDocument/2006/relationships/image" Target="media/image4.png"/><Relationship Id="rId68" Type="http://schemas.openxmlformats.org/officeDocument/2006/relationships/hyperlink" Target="https://www.eiseverywhere.com/ehome/99778&amp;internal=1" TargetMode="External"/><Relationship Id="rId89" Type="http://schemas.openxmlformats.org/officeDocument/2006/relationships/hyperlink" Target="https://fuse.education.vic.gov.au/pages/Teacher.aspx" TargetMode="External"/><Relationship Id="rId112" Type="http://schemas.openxmlformats.org/officeDocument/2006/relationships/hyperlink" Target="https://www.seeshareshape.com.au/share/VC/virtualexcursions.aspx?EventID=7860&amp;SessionID=8242&amp;ActivityID=10928" TargetMode="External"/><Relationship Id="rId133" Type="http://schemas.openxmlformats.org/officeDocument/2006/relationships/hyperlink" Target="https://www.bastow.vic.edu.au/educational-leadership/news/Pages/Virtual-Conferencing-in-Education.aspx" TargetMode="External"/><Relationship Id="rId154" Type="http://schemas.openxmlformats.org/officeDocument/2006/relationships/hyperlink" Target="http://dltv.vic.edu.au/events/f2f101-f2f102-leading-technologies-primary-secondary-schools" TargetMode="External"/><Relationship Id="rId175" Type="http://schemas.openxmlformats.org/officeDocument/2006/relationships/hyperlink" Target="https://fuse.education.vic.gov.au/digipubs/Digital%20Deck%20DigiPub/Home.aspx" TargetMode="External"/><Relationship Id="rId196" Type="http://schemas.openxmlformats.org/officeDocument/2006/relationships/hyperlink" Target="https://www.seeshareshape.com.au/share/VC/virtualexcursions.aspx?EventID=7818&amp;SessionID=8198&amp;ActivityID=10881" TargetMode="External"/><Relationship Id="rId200" Type="http://schemas.openxmlformats.org/officeDocument/2006/relationships/hyperlink" Target="https://www.seeshareshape.com.au/share/VC/virtualexcursions.aspx?EventID=7878&amp;SessionID=8259&amp;ActivityID=10945" TargetMode="External"/><Relationship Id="rId16" Type="http://schemas.openxmlformats.org/officeDocument/2006/relationships/hyperlink" Target="https://www.seeshareshape.com.au/share/VC/virtualexcursions.aspx?EventID=7855&amp;SessionID=8237&amp;ActivityID=10923" TargetMode="External"/><Relationship Id="rId221" Type="http://schemas.openxmlformats.org/officeDocument/2006/relationships/hyperlink" Target="https://www.bastow.vic.edu.au/leadership-courses/Pages/Events-and-Short-Courses.aspx" TargetMode="External"/><Relationship Id="rId242" Type="http://schemas.openxmlformats.org/officeDocument/2006/relationships/image" Target="cid:image010.jpg@01CFFA62.A7B527C0" TargetMode="External"/><Relationship Id="rId263" Type="http://schemas.openxmlformats.org/officeDocument/2006/relationships/image" Target="cid:image005.png@01CFF8F5.2CAE2540" TargetMode="External"/><Relationship Id="rId37" Type="http://schemas.openxmlformats.org/officeDocument/2006/relationships/image" Target="cid:image001.png@01CFF913.99C03880" TargetMode="External"/><Relationship Id="rId58" Type="http://schemas.openxmlformats.org/officeDocument/2006/relationships/hyperlink" Target="https://edex.adobe.com/professional-development/" TargetMode="External"/><Relationship Id="rId79" Type="http://schemas.openxmlformats.org/officeDocument/2006/relationships/hyperlink" Target="https://fuse.education.vic.gov.au/digipubs/Digital%20Deck%20DigiPub/Home.aspx" TargetMode="External"/><Relationship Id="rId102" Type="http://schemas.openxmlformats.org/officeDocument/2006/relationships/hyperlink" Target="http://connectededucator.vic.edu.au/" TargetMode="External"/><Relationship Id="rId123" Type="http://schemas.openxmlformats.org/officeDocument/2006/relationships/hyperlink" Target="https://www.seeshareshape.com.au/share/VC/virtualexcursions.aspx?EventID=7856&amp;SessionID=8238&amp;ActivityID=10924" TargetMode="External"/><Relationship Id="rId144" Type="http://schemas.openxmlformats.org/officeDocument/2006/relationships/hyperlink" Target="https://www.bastow.vic.edu.au/leadership-courses/Pages/Events-and-Short-Courses.aspx" TargetMode="External"/><Relationship Id="rId90" Type="http://schemas.openxmlformats.org/officeDocument/2006/relationships/image" Target="media/image11.png"/><Relationship Id="rId165" Type="http://schemas.openxmlformats.org/officeDocument/2006/relationships/hyperlink" Target="mailto:werner.b@ccllen.com.au" TargetMode="External"/><Relationship Id="rId186" Type="http://schemas.openxmlformats.org/officeDocument/2006/relationships/image" Target="cid:image019.jpg@01CFFA62.A7B527C0" TargetMode="External"/><Relationship Id="rId211" Type="http://schemas.openxmlformats.org/officeDocument/2006/relationships/hyperlink" Target="http://www.education.vic.gov.au/school/teachers/support/pages/vcc.aspx?Redirect=1" TargetMode="External"/><Relationship Id="rId232" Type="http://schemas.openxmlformats.org/officeDocument/2006/relationships/hyperlink" Target="http://dltv.vic.edu.au/events/dltv-talks-leadership" TargetMode="External"/><Relationship Id="rId253" Type="http://schemas.openxmlformats.org/officeDocument/2006/relationships/hyperlink" Target="http://www.education.vic.gov.au/about/department/Pages/unlockpotential.aspx" TargetMode="External"/><Relationship Id="rId274" Type="http://schemas.openxmlformats.org/officeDocument/2006/relationships/fontTable" Target="fontTable.xml"/><Relationship Id="rId27" Type="http://schemas.openxmlformats.org/officeDocument/2006/relationships/hyperlink" Target="mailto:tate.joanne.e@edumail.vic.gov.au" TargetMode="External"/><Relationship Id="rId48" Type="http://schemas.openxmlformats.org/officeDocument/2006/relationships/image" Target="cid:image009.png@01CFFA62.A7B527C0" TargetMode="External"/><Relationship Id="rId69" Type="http://schemas.openxmlformats.org/officeDocument/2006/relationships/hyperlink" Target="http://blogs.rch.org.au/education/2014/10/16/jumbunna-film-festival-returns/" TargetMode="External"/><Relationship Id="rId113" Type="http://schemas.openxmlformats.org/officeDocument/2006/relationships/hyperlink" Target="https://www.seeshareshape.com.au/share/VC/virtualexcursions.aspx?EventID=7883&amp;SessionID=8264&amp;ActivityID=10950" TargetMode="External"/><Relationship Id="rId134" Type="http://schemas.openxmlformats.org/officeDocument/2006/relationships/hyperlink" Target="http://diglearning.global2.vic.edu.au/virtual-conferencing/" TargetMode="External"/><Relationship Id="rId80" Type="http://schemas.openxmlformats.org/officeDocument/2006/relationships/image" Target="media/image9.jpeg"/><Relationship Id="rId155" Type="http://schemas.openxmlformats.org/officeDocument/2006/relationships/hyperlink" Target="https://edex.adobe.com/professional-development/" TargetMode="External"/><Relationship Id="rId176" Type="http://schemas.openxmlformats.org/officeDocument/2006/relationships/hyperlink" Target="https://fuse.education.vic.gov.au/digipubs/Digital%20Deck%20DigiPub/Home.aspx" TargetMode="External"/><Relationship Id="rId197" Type="http://schemas.openxmlformats.org/officeDocument/2006/relationships/hyperlink" Target="https://www.seeshareshape.com.au/share/VC/virtualexcursions.aspx?EventID=7962&amp;SessionID=8343&amp;ActivityID=11029" TargetMode="External"/><Relationship Id="rId201" Type="http://schemas.openxmlformats.org/officeDocument/2006/relationships/hyperlink" Target="https://www.seeshareshape.com.au/share/VC/virtualexcursions.aspx?EventID=7832&amp;SessionID=8212&amp;ActivityID=10898" TargetMode="External"/><Relationship Id="rId222" Type="http://schemas.openxmlformats.org/officeDocument/2006/relationships/hyperlink" Target="https://www.bastow.vic.edu.au/leadership-courses/Pages/Events-and-Short-Courses.aspx" TargetMode="External"/><Relationship Id="rId243" Type="http://schemas.openxmlformats.org/officeDocument/2006/relationships/hyperlink" Target="http://www.pil-network.com/pd/VUWebinars" TargetMode="External"/><Relationship Id="rId264" Type="http://schemas.openxmlformats.org/officeDocument/2006/relationships/hyperlink" Target="https://fuse.education.vic.gov.au/pages/Teacher.aspx" TargetMode="External"/><Relationship Id="rId17" Type="http://schemas.openxmlformats.org/officeDocument/2006/relationships/hyperlink" Target="https://www.seeshareshape.com.au/share/VC/virtualexcursions.aspx?EventID=7943&amp;SessionID=8324&amp;ActivityID=11010" TargetMode="External"/><Relationship Id="rId38" Type="http://schemas.openxmlformats.org/officeDocument/2006/relationships/hyperlink" Target="http://www.education.vic.gov.au/Pages/default.aspx" TargetMode="External"/><Relationship Id="rId59" Type="http://schemas.openxmlformats.org/officeDocument/2006/relationships/image" Target="media/image6.png"/><Relationship Id="rId103" Type="http://schemas.openxmlformats.org/officeDocument/2006/relationships/hyperlink" Target="https://creative-learners-k12.attendease.com/" TargetMode="External"/><Relationship Id="rId124" Type="http://schemas.openxmlformats.org/officeDocument/2006/relationships/hyperlink" Target="https://www.seeshareshape.com.au/share/VC/virtualexcursions.aspx?EventID=7871&amp;SessionID=8252&amp;ActivityID=10938" TargetMode="External"/><Relationship Id="rId70" Type="http://schemas.openxmlformats.org/officeDocument/2006/relationships/hyperlink" Target="mailto:werner.b@ccllen.com.au" TargetMode="External"/><Relationship Id="rId91" Type="http://schemas.openxmlformats.org/officeDocument/2006/relationships/image" Target="cid:image005.png@01CFF8F5.2CAE2540" TargetMode="External"/><Relationship Id="rId145" Type="http://schemas.openxmlformats.org/officeDocument/2006/relationships/hyperlink" Target="http://digitalcareers.edu.au/" TargetMode="External"/><Relationship Id="rId166" Type="http://schemas.openxmlformats.org/officeDocument/2006/relationships/hyperlink" Target="http://www.homeeconomics.com.au/downloads/2014/HEV_conference_14_FINAL-1.pdf" TargetMode="External"/><Relationship Id="rId187" Type="http://schemas.openxmlformats.org/officeDocument/2006/relationships/hyperlink" Target="http://www.education.vic.gov.au/school/teachers/support/Pages/learninaction.aspx" TargetMode="External"/><Relationship Id="rId1" Type="http://schemas.openxmlformats.org/officeDocument/2006/relationships/numbering" Target="numbering.xml"/><Relationship Id="rId212" Type="http://schemas.openxmlformats.org/officeDocument/2006/relationships/hyperlink" Target="http://issuu.com/deecd_vic/docs/edustar_video_conferencing_guide?mode=embed&amp;layout=http://www.threesacrowd.com.au/clients/deecd/issuu/assets/layout.xml" TargetMode="External"/><Relationship Id="rId233" Type="http://schemas.openxmlformats.org/officeDocument/2006/relationships/hyperlink" Target="http://dltv.vic.edu.au/events/f2f404-vce-vet-%E2%80%93-let%E2%80%99s-move-it-2015" TargetMode="External"/><Relationship Id="rId254" Type="http://schemas.openxmlformats.org/officeDocument/2006/relationships/hyperlink" Target="https://fuse.education.vic.gov.au/digipubs/Digital%20Deck%20DigiPub/Home.aspx" TargetMode="External"/><Relationship Id="rId28" Type="http://schemas.openxmlformats.org/officeDocument/2006/relationships/hyperlink" Target="mailto:schultz.gary.e@edumail.vic.gov.au" TargetMode="External"/><Relationship Id="rId49" Type="http://schemas.openxmlformats.org/officeDocument/2006/relationships/hyperlink" Target="http://hourofcode.com/au" TargetMode="External"/><Relationship Id="rId114" Type="http://schemas.openxmlformats.org/officeDocument/2006/relationships/hyperlink" Target="https://www.seeshareshape.com.au/share/VC/virtualexcursions.aspx?EventID=7879&amp;SessionID=8260&amp;ActivityID=10946" TargetMode="External"/><Relationship Id="rId27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7441</Words>
  <Characters>42420</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Jillian K</dc:creator>
  <cp:keywords/>
  <dc:description/>
  <cp:lastModifiedBy>Brown, Jillian K</cp:lastModifiedBy>
  <cp:revision>1</cp:revision>
  <dcterms:created xsi:type="dcterms:W3CDTF">2014-11-16T23:55:00Z</dcterms:created>
  <dcterms:modified xsi:type="dcterms:W3CDTF">2014-11-17T00:00:00Z</dcterms:modified>
</cp:coreProperties>
</file>